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04" w:rsidRDefault="00F64EAB">
      <w:pPr>
        <w:jc w:val="center"/>
        <w:rPr>
          <w:rFonts w:ascii="Calibri" w:eastAsia="Calibri" w:hAnsi="Calibri" w:cs="Calibri"/>
          <w:b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</w:t>
      </w:r>
      <w:r>
        <w:rPr>
          <w:rFonts w:ascii="Calibri" w:eastAsia="Calibri" w:hAnsi="Calibri" w:cs="Calibri"/>
          <w:b/>
          <w:sz w:val="28"/>
        </w:rPr>
        <w:t>МБОУ «</w:t>
      </w:r>
      <w:proofErr w:type="spellStart"/>
      <w:r>
        <w:rPr>
          <w:rFonts w:ascii="Calibri" w:eastAsia="Calibri" w:hAnsi="Calibri" w:cs="Calibri"/>
          <w:b/>
          <w:sz w:val="28"/>
        </w:rPr>
        <w:t>Атяшевская</w:t>
      </w:r>
      <w:proofErr w:type="spellEnd"/>
      <w:r>
        <w:rPr>
          <w:rFonts w:ascii="Calibri" w:eastAsia="Calibri" w:hAnsi="Calibri" w:cs="Calibri"/>
          <w:b/>
          <w:sz w:val="28"/>
        </w:rPr>
        <w:t xml:space="preserve"> средняя школа»</w:t>
      </w: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185"/>
        <w:gridCol w:w="3193"/>
        <w:gridCol w:w="3095"/>
      </w:tblGrid>
      <w:tr w:rsidR="00D00D04">
        <w:trPr>
          <w:trHeight w:val="1"/>
        </w:trPr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D00D04" w:rsidRDefault="00F6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Рассмотрено:</w:t>
            </w:r>
          </w:p>
          <w:p w:rsidR="00D00D04" w:rsidRDefault="00F6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 заседании ШМО</w:t>
            </w:r>
          </w:p>
          <w:p w:rsidR="00D00D04" w:rsidRDefault="003D0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Протокол №1 от 31.08.2022</w:t>
            </w:r>
            <w:r w:rsidR="00F64EAB">
              <w:rPr>
                <w:rFonts w:ascii="Times New Roman" w:eastAsia="Times New Roman" w:hAnsi="Times New Roman" w:cs="Times New Roman"/>
                <w:b/>
                <w:sz w:val="28"/>
              </w:rPr>
              <w:t>г.</w:t>
            </w:r>
          </w:p>
          <w:p w:rsidR="00D00D04" w:rsidRDefault="00D00D04">
            <w:pPr>
              <w:spacing w:after="0" w:line="240" w:lineRule="auto"/>
              <w:jc w:val="center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D00D04" w:rsidRDefault="00F6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Согласовано:</w:t>
            </w:r>
          </w:p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Заместитель директора по УВР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D00D04" w:rsidRDefault="00F6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Утверждено</w:t>
            </w:r>
          </w:p>
          <w:p w:rsidR="00D00D04" w:rsidRDefault="003D021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Приказ №60 от 31.08.2022</w:t>
            </w:r>
            <w:r w:rsidR="00F64EAB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г.</w:t>
            </w:r>
          </w:p>
        </w:tc>
      </w:tr>
    </w:tbl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F64EAB">
      <w:pPr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Рабочая программа</w:t>
      </w:r>
    </w:p>
    <w:p w:rsidR="00D00D04" w:rsidRDefault="00F64EAB">
      <w:pPr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по литературе для учащихся 11 класса</w:t>
      </w:r>
    </w:p>
    <w:p w:rsidR="00D00D04" w:rsidRDefault="00F64EAB">
      <w:pPr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на </w:t>
      </w:r>
      <w:r w:rsidR="003D021E">
        <w:rPr>
          <w:rFonts w:ascii="Calibri" w:eastAsia="Calibri" w:hAnsi="Calibri" w:cs="Calibri"/>
          <w:b/>
          <w:sz w:val="28"/>
        </w:rPr>
        <w:t>2022-2023</w:t>
      </w:r>
      <w:r>
        <w:rPr>
          <w:rFonts w:ascii="Calibri" w:eastAsia="Calibri" w:hAnsi="Calibri" w:cs="Calibri"/>
          <w:b/>
          <w:sz w:val="28"/>
        </w:rPr>
        <w:t xml:space="preserve"> учебный год</w:t>
      </w: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D00D04">
      <w:pPr>
        <w:jc w:val="center"/>
        <w:rPr>
          <w:rFonts w:ascii="Calibri" w:eastAsia="Calibri" w:hAnsi="Calibri" w:cs="Calibri"/>
          <w:b/>
          <w:sz w:val="28"/>
        </w:rPr>
      </w:pPr>
    </w:p>
    <w:p w:rsidR="00D00D04" w:rsidRDefault="00F64EAB">
      <w:pPr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                             </w:t>
      </w:r>
      <w:r w:rsidR="003D021E">
        <w:rPr>
          <w:rFonts w:ascii="Calibri" w:eastAsia="Calibri" w:hAnsi="Calibri" w:cs="Calibri"/>
          <w:b/>
          <w:sz w:val="28"/>
        </w:rPr>
        <w:t xml:space="preserve">             Учитель: </w:t>
      </w:r>
      <w:proofErr w:type="spellStart"/>
      <w:r w:rsidR="003D021E">
        <w:rPr>
          <w:rFonts w:ascii="Calibri" w:eastAsia="Calibri" w:hAnsi="Calibri" w:cs="Calibri"/>
          <w:b/>
          <w:sz w:val="28"/>
        </w:rPr>
        <w:t>Писчаскина</w:t>
      </w:r>
      <w:proofErr w:type="spellEnd"/>
      <w:r w:rsidR="003D021E">
        <w:rPr>
          <w:rFonts w:ascii="Calibri" w:eastAsia="Calibri" w:hAnsi="Calibri" w:cs="Calibri"/>
          <w:b/>
          <w:sz w:val="28"/>
        </w:rPr>
        <w:t xml:space="preserve"> О.А</w:t>
      </w:r>
      <w:r>
        <w:rPr>
          <w:rFonts w:ascii="Calibri" w:eastAsia="Calibri" w:hAnsi="Calibri" w:cs="Calibri"/>
          <w:b/>
          <w:sz w:val="28"/>
        </w:rPr>
        <w:t>.</w:t>
      </w: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</w:t>
      </w: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F64EAB" w:rsidRDefault="00F64EA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D00D04" w:rsidRDefault="00F64EA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:rsidR="00D00D04" w:rsidRDefault="00D00D0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00D04" w:rsidRDefault="00D00D04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4"/>
        </w:rPr>
      </w:pPr>
    </w:p>
    <w:p w:rsidR="00D00D04" w:rsidRDefault="00F64EAB">
      <w:pPr>
        <w:spacing w:before="50" w:line="240" w:lineRule="auto"/>
        <w:ind w:left="-540" w:right="99" w:firstLine="540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Методические материалы:</w:t>
      </w:r>
    </w:p>
    <w:p w:rsidR="00D00D04" w:rsidRDefault="00F64EAB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Программы курса «Литература». Примерные рабочие программы предметной линии учебников под редакцией В.П.Журавлева, Ю.В.Лебедева 10-11 классы (Базовый уровень). Авторы: А.Н.Романова, Н.В.Шуваева. Москва «Просвещение», 2019 год.</w:t>
      </w:r>
    </w:p>
    <w:p w:rsidR="00D00D04" w:rsidRDefault="00F64EAB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-Русский язык и литература.  Уроки литературы в 11 классе, книга для учителя, 3-е издание под  редакцией В.П. Журавлёва; 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М.: Просвещение, 2004. — 172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D00D04" w:rsidRDefault="00D00D04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Методологические основы изучения литературы в старших классах обусловлены уникальностью литературы как объекта школьного изучения. Эстетическая природа литературы как искусства слова определяет особенности учебного предмета. Изучение литературы в 10 классе предполагает:</w:t>
      </w:r>
    </w:p>
    <w:p w:rsidR="00D00D04" w:rsidRDefault="00F64EAB">
      <w:pPr>
        <w:numPr>
          <w:ilvl w:val="0"/>
          <w:numId w:val="1"/>
        </w:numPr>
        <w:tabs>
          <w:tab w:val="left" w:pos="510"/>
        </w:tabs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творческое взаимодействие («диалог») читателя с художественным произведением; </w:t>
      </w:r>
    </w:p>
    <w:p w:rsidR="00D00D04" w:rsidRDefault="00F64EAB">
      <w:pPr>
        <w:numPr>
          <w:ilvl w:val="0"/>
          <w:numId w:val="1"/>
        </w:numPr>
        <w:tabs>
          <w:tab w:val="left" w:pos="510"/>
        </w:tabs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обращение к литературоведческой науке; </w:t>
      </w:r>
    </w:p>
    <w:p w:rsidR="00D00D04" w:rsidRDefault="00F64EAB">
      <w:pPr>
        <w:numPr>
          <w:ilvl w:val="0"/>
          <w:numId w:val="1"/>
        </w:numPr>
        <w:tabs>
          <w:tab w:val="left" w:pos="510"/>
        </w:tabs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понимание суждений литературной критики.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Рабочая программа рассчитана на </w:t>
      </w:r>
      <w:r>
        <w:rPr>
          <w:rFonts w:ascii="Times New Roman" w:eastAsia="Times New Roman" w:hAnsi="Times New Roman" w:cs="Times New Roman"/>
          <w:b/>
          <w:sz w:val="24"/>
        </w:rPr>
        <w:t xml:space="preserve"> 102 часа</w:t>
      </w:r>
      <w:r>
        <w:rPr>
          <w:rFonts w:ascii="Times New Roman" w:eastAsia="Times New Roman" w:hAnsi="Times New Roman" w:cs="Times New Roman"/>
          <w:sz w:val="24"/>
        </w:rPr>
        <w:t xml:space="preserve"> и реализуется в течение </w:t>
      </w:r>
      <w:r>
        <w:rPr>
          <w:rFonts w:ascii="Times New Roman" w:eastAsia="Times New Roman" w:hAnsi="Times New Roman" w:cs="Times New Roman"/>
          <w:b/>
          <w:sz w:val="24"/>
        </w:rPr>
        <w:t>34 учебных недель (3 часа  в неделю</w:t>
      </w:r>
      <w:r>
        <w:rPr>
          <w:rFonts w:ascii="Times New Roman" w:eastAsia="Times New Roman" w:hAnsi="Times New Roman" w:cs="Times New Roman"/>
          <w:sz w:val="24"/>
        </w:rPr>
        <w:t xml:space="preserve">), что соответствует </w:t>
      </w:r>
      <w:proofErr w:type="gramStart"/>
      <w:r>
        <w:rPr>
          <w:rFonts w:ascii="Times New Roman" w:eastAsia="Times New Roman" w:hAnsi="Times New Roman" w:cs="Times New Roman"/>
          <w:sz w:val="24"/>
        </w:rPr>
        <w:t>авторской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соответствии с ФГОС среднего (полного) общего образования изучение литературы направлено на достижение следующих </w:t>
      </w:r>
      <w:r>
        <w:rPr>
          <w:rFonts w:ascii="Times New Roman" w:eastAsia="Times New Roman" w:hAnsi="Times New Roman" w:cs="Times New Roman"/>
          <w:b/>
          <w:sz w:val="24"/>
        </w:rPr>
        <w:t>целей: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00D04" w:rsidRDefault="00F64EAB">
      <w:pPr>
        <w:numPr>
          <w:ilvl w:val="0"/>
          <w:numId w:val="2"/>
        </w:numPr>
        <w:tabs>
          <w:tab w:val="left" w:pos="1230"/>
        </w:tabs>
        <w:suppressAutoHyphens/>
        <w:spacing w:after="0" w:line="240" w:lineRule="auto"/>
        <w:ind w:left="777" w:firstLine="45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грамотного, думающего, эстетически и эмоционально развитого читателя, способного к всестороннему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осмыслению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как отдельных художественных произведений, так и историко-литературного курса в целом;</w:t>
      </w:r>
    </w:p>
    <w:p w:rsidR="00D00D04" w:rsidRDefault="00F64E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развитие ценностно-смысловой сферы личности на основе высоких духовно-нравственных идеалов, воплощенных в отечественной и зарубежной художественной литературе. </w:t>
      </w:r>
    </w:p>
    <w:p w:rsidR="00D00D04" w:rsidRDefault="00F64E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Достижение поставленных целей предусматривает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решение следующих основных задач:</w:t>
      </w:r>
    </w:p>
    <w:p w:rsidR="00D00D04" w:rsidRDefault="00F64EAB">
      <w:pPr>
        <w:numPr>
          <w:ilvl w:val="0"/>
          <w:numId w:val="3"/>
        </w:numPr>
        <w:tabs>
          <w:tab w:val="left" w:pos="510"/>
        </w:tabs>
        <w:suppressAutoHyphens/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D00D04" w:rsidRDefault="00F64EAB">
      <w:pPr>
        <w:numPr>
          <w:ilvl w:val="0"/>
          <w:numId w:val="3"/>
        </w:numPr>
        <w:tabs>
          <w:tab w:val="left" w:pos="510"/>
        </w:tabs>
        <w:suppressAutoHyphens/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уважительного отношения к отечественной классической литературе как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социокультурному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и эстетическому феномену, одному из высочайших достижений национальной культуры, закладывающих основы гражданственности и патриотизма, формирующих национально-культурную идентичность и способность к межэтническому диалогу; </w:t>
      </w:r>
    </w:p>
    <w:p w:rsidR="00D00D04" w:rsidRDefault="00F64EAB">
      <w:pPr>
        <w:numPr>
          <w:ilvl w:val="0"/>
          <w:numId w:val="3"/>
        </w:numPr>
        <w:tabs>
          <w:tab w:val="left" w:pos="510"/>
        </w:tabs>
        <w:suppressAutoHyphens/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развитие потребности в чтении художественных произведений;</w:t>
      </w:r>
    </w:p>
    <w:p w:rsidR="00D00D04" w:rsidRDefault="00F64EAB">
      <w:pPr>
        <w:numPr>
          <w:ilvl w:val="0"/>
          <w:numId w:val="3"/>
        </w:numPr>
        <w:tabs>
          <w:tab w:val="left" w:pos="510"/>
        </w:tabs>
        <w:suppressAutoHyphens/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формирование системы знаний о литературе как искусстве словесного образа, включая основы специальных литературоведческих знаний, необходимых для понимания, анализа  и интерпретации художественного произведения, в том числе воспринимать его в историко-культурном контексте, выстраивать сопоставления с произведениями других видов искусства;</w:t>
      </w:r>
    </w:p>
    <w:p w:rsidR="00D00D04" w:rsidRDefault="00F64EAB">
      <w:pPr>
        <w:numPr>
          <w:ilvl w:val="0"/>
          <w:numId w:val="3"/>
        </w:numPr>
        <w:tabs>
          <w:tab w:val="left" w:pos="510"/>
        </w:tabs>
        <w:suppressAutoHyphens/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  </w:t>
      </w:r>
    </w:p>
    <w:p w:rsidR="00D00D04" w:rsidRDefault="00F64EAB">
      <w:pPr>
        <w:numPr>
          <w:ilvl w:val="0"/>
          <w:numId w:val="3"/>
        </w:numPr>
        <w:tabs>
          <w:tab w:val="left" w:pos="510"/>
        </w:tabs>
        <w:suppressAutoHyphens/>
        <w:spacing w:after="0" w:line="240" w:lineRule="auto"/>
        <w:ind w:left="57" w:firstLine="45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сочинения).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Планируемые результаты освоения учебного предмета. 11класс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Личностные результаты: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осознание своей российской гражданской идентичности, воспитание патриотизма, уважения к истории Отечества, гордости за свой край, свою Родину, прошлое и настоящее многонационального народа России; знание истории, языка, культурного наследия народов России и человечества; усвоение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ответственное отношение к учению, готовности и </w:t>
      </w:r>
      <w:proofErr w:type="gramStart"/>
      <w:r>
        <w:rPr>
          <w:rFonts w:ascii="Times New Roman" w:eastAsia="Times New Roman" w:hAnsi="Times New Roman" w:cs="Times New Roman"/>
          <w:sz w:val="24"/>
        </w:rPr>
        <w:t>способности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умения ориентироваться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коммуникативные компетенции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ценности здорового и безопасного образа жизни;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основы экологической культуры, соответствующее современному уровню экологического мышления, развитие опыта экологически   ориентированной рефлексивно-оценочной и практической деятельности в жизненных ситуациях;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D00D04" w:rsidRDefault="00F64EA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эстетическое  сознание через освоение художественного наследия народов России и мира, творческой деятельности эстетического характера.</w:t>
      </w:r>
    </w:p>
    <w:p w:rsidR="00D00D04" w:rsidRDefault="00D00D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0"/>
          <w:shd w:val="clear" w:color="auto" w:fill="FFFFFF"/>
        </w:rPr>
      </w:pP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мотивацию и расширять интересы своей познавательной деятельности;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способы действий в рамках предложенных условий и требований, корректировать свои действия в соответствии с изменяющейся ситуацией; 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eastAsia="Times New Roman" w:hAnsi="Times New Roman" w:cs="Times New Roman"/>
          <w:sz w:val="24"/>
        </w:rPr>
        <w:t>логическое рассуждение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умозаключение (индуктивное, дедуктивное и по аналогии) и делать выводы;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смысловое чтение;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формирование и развитие компетентности в области использования информационно-коммуникационных технологий (далее —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ИКТ-компетенции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); </w:t>
      </w:r>
    </w:p>
    <w:p w:rsidR="00D00D04" w:rsidRDefault="00F64EA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Предметные:</w:t>
      </w:r>
    </w:p>
    <w:p w:rsidR="00D00D04" w:rsidRDefault="00F64EA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>
        <w:rPr>
          <w:rFonts w:ascii="Times New Roman" w:eastAsia="Times New Roman" w:hAnsi="Times New Roman" w:cs="Times New Roman"/>
          <w:sz w:val="24"/>
        </w:rPr>
        <w:t>многоаспектного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диалога; </w:t>
      </w:r>
    </w:p>
    <w:p w:rsidR="00D00D04" w:rsidRDefault="00F64EA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понимание литературы как одной из основных национально-культурных ценностей народа, как особого способа познания жизни; </w:t>
      </w:r>
    </w:p>
    <w:p w:rsidR="00D00D04" w:rsidRDefault="00F64EA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D00D04" w:rsidRDefault="00F64EA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воспитание квалифицированного читателя со сформированным эстетическим вкусом, способного аргументировать своё мнение и излагать его устно и письменно с учётом возможностей различных жанров высказывания — аналитического и интерпретирующего характера, участвовать в обсуждении прочитанного, сознательно планировать своё </w:t>
      </w:r>
      <w:proofErr w:type="spellStart"/>
      <w:r>
        <w:rPr>
          <w:rFonts w:ascii="Times New Roman" w:eastAsia="Times New Roman" w:hAnsi="Times New Roman" w:cs="Times New Roman"/>
          <w:sz w:val="24"/>
        </w:rPr>
        <w:t>досуговое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чтение; </w:t>
      </w:r>
    </w:p>
    <w:p w:rsidR="00D00D04" w:rsidRDefault="00F64EA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развитие способности понимать литературные художественные произведения, отражающие разные этнокультурные традиции; </w:t>
      </w:r>
    </w:p>
    <w:p w:rsidR="00D00D04" w:rsidRDefault="00F64EAB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овладение различными видами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художественность воспроизведения современной автору действительности в литературном произведении, воспринимать прочитанное не только на эмоциональном уровне, но и на уровне интеллектуального осмысления.</w:t>
      </w:r>
      <w:proofErr w:type="gramEnd"/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В результате изучения учебного предмета «Литература» на уровне среднего общего образования выпускник </w:t>
      </w:r>
      <w:r>
        <w:rPr>
          <w:rFonts w:ascii="Times New Roman" w:eastAsia="Times New Roman" w:hAnsi="Times New Roman" w:cs="Times New Roman"/>
          <w:b/>
          <w:sz w:val="24"/>
        </w:rPr>
        <w:t>на базовом уровне научится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демонстрировать знание ключевых произведений русской, родной и мировой литературы, приводя примеры двух (или более) текстов, затрагивающих общие темы или проблемы;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устной и письменной форме обобщать и анализировать свой читательский опыт, а именно: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обосновывать выбор художественного произведения для анализа, приводя в качестве </w:t>
      </w:r>
      <w:proofErr w:type="gramStart"/>
      <w:r>
        <w:rPr>
          <w:rFonts w:ascii="Times New Roman" w:eastAsia="Times New Roman" w:hAnsi="Times New Roman" w:cs="Times New Roman"/>
          <w:sz w:val="24"/>
        </w:rPr>
        <w:t>аргумента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 тему (темы) произведения, так и его проблематику (скрытые в нём смыслы и подтексты);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анализировать жанрово-родовой выбор автора: раскрывать особенности композиции, развития сюжета и связи различных элементов в художественном мире произведения: места и времени действия, способов изображения действия и его развития, приёмов введения персонажей и средств раскрытия и/или развития их характеров;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определять контекстуальное значение слов и фраз, используемых в художественном произведении (включая переносные и </w:t>
      </w:r>
      <w:proofErr w:type="spellStart"/>
      <w:r>
        <w:rPr>
          <w:rFonts w:ascii="Times New Roman" w:eastAsia="Times New Roman" w:hAnsi="Times New Roman" w:cs="Times New Roman"/>
          <w:sz w:val="24"/>
        </w:rPr>
        <w:t>коннотативные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значения), 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анализировать авторский выбор определённых композиционных решений, раскрывая, как расположение и взаимосвязь определённых частей текста способствуют формированию всей структуры произведения и обусловливают эстетическое воздействие на читателя (например, выбор определённого зачина и концовки произведения, выбор между счастливой или трагической развязкой, открытым или закрытым финалом);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анализировать случаи, когда для осмысления точки зрения автора и/ или героев требуется отличать то, что прямо заявлено в тексте, от того, что действительно подразумевается (например, сатира, сарказм, ирония или гипербола);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осуществлять следующую продуктивную деятельность: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давать развёрнутые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 </w:t>
      </w:r>
    </w:p>
    <w:p w:rsidR="00D00D04" w:rsidRDefault="00F64EAB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выполнять проектные работы по литературе и искусству, предлагать собственные обоснованные интерпретации литературных произведений.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Выпускник </w:t>
      </w:r>
      <w:r>
        <w:rPr>
          <w:rFonts w:ascii="Times New Roman" w:eastAsia="Times New Roman" w:hAnsi="Times New Roman" w:cs="Times New Roman"/>
          <w:b/>
          <w:i/>
          <w:sz w:val="24"/>
        </w:rPr>
        <w:t>получит возможность научиться:</w:t>
      </w:r>
    </w:p>
    <w:p w:rsidR="00D00D04" w:rsidRDefault="00F64EAB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 </w:t>
      </w:r>
    </w:p>
    <w:p w:rsidR="00D00D04" w:rsidRDefault="00F64EAB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 </w:t>
      </w:r>
    </w:p>
    <w:p w:rsidR="00D00D04" w:rsidRDefault="00F64EAB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 </w:t>
      </w:r>
    </w:p>
    <w:p w:rsidR="00D00D04" w:rsidRDefault="00F64EAB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анализировать одну из интерпретаций эпического, драматического или лирического произведения (например, кинопостановку или театральную постановку; запись художественного чтения; серию иллюстраций к произведению), оценивая то, как интерпретируется исходный текст.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Выпускник </w:t>
      </w:r>
      <w:r>
        <w:rPr>
          <w:rFonts w:ascii="Times New Roman" w:eastAsia="Times New Roman" w:hAnsi="Times New Roman" w:cs="Times New Roman"/>
          <w:b/>
          <w:i/>
          <w:sz w:val="24"/>
        </w:rPr>
        <w:t>получит возможность узнать:</w:t>
      </w:r>
    </w:p>
    <w:p w:rsidR="00D00D04" w:rsidRDefault="00F64EA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 месте и значении русской литературы в мировой литературе; </w:t>
      </w:r>
    </w:p>
    <w:p w:rsidR="00D00D04" w:rsidRDefault="00F64EA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 произведениях новейшей отечественной и мировой литературы; </w:t>
      </w:r>
    </w:p>
    <w:p w:rsidR="00D00D04" w:rsidRDefault="00F64EA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 важнейших литературных ресурсах, в том числе в Интернете; </w:t>
      </w:r>
    </w:p>
    <w:p w:rsidR="00D00D04" w:rsidRDefault="00F64EA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об историко-культурном подходе в литературоведении; </w:t>
      </w:r>
    </w:p>
    <w:p w:rsidR="00D00D04" w:rsidRDefault="00F64EA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об историко-литературном процессе XIX и XX веков; </w:t>
      </w:r>
    </w:p>
    <w:p w:rsidR="00D00D04" w:rsidRDefault="00F64EA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 наиболее ярких или характерных чертах литературных направлений или течений (реализм, романтизм, символизм и т. п.);   </w:t>
      </w:r>
    </w:p>
    <w:p w:rsidR="00D00D04" w:rsidRDefault="00F64EA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имена ведущих писателей, особенно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культуре, например: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 xml:space="preserve">Ф. М. Достоевский, М. А. Булгаков, А. И. Солженицын, Ф. Кафка, Э.-М. Ремарк; Дон Кихот, Гамлет, Манилов, Обломов, «человек в футляре» и т. п.; </w:t>
      </w:r>
      <w:proofErr w:type="gramEnd"/>
    </w:p>
    <w:p w:rsidR="00D00D04" w:rsidRDefault="00F64EAB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 соотношении и взаимосвязях литературы с историческим периодом, эпохой (например, футуризм и эпоха технического прогресса в начале ХХ века и т. п.).</w:t>
      </w:r>
    </w:p>
    <w:p w:rsidR="00D00D04" w:rsidRDefault="00D00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p w:rsidR="00D00D04" w:rsidRDefault="00F64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 учебного предмета, 11 класс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Введение. Изучение языка художественной литературы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Анализ художественного текста. Понятие поэтического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языка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еория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Художественный текст. Поэтический язык.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Мировая  литература рубежа 19-20 вв.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Содержание понятия «мировая литература» Характерные черты.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Т.-С.Элиот, Э.-М. Ремарк. Жизнь и творчество, судьба и творчество. 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Русская литература начала 20 века Л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итературные искания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направленияфилософской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мысли. Золотой и серебряный век русской литературы. Своеобразие реализма в русской литературе начала 20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еализм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модернизм, разнообразие литературных стилей, школ, групп.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Иван Алексеевич Бунин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Традиции русской классики в поэзии. Лирическая проза писателя. Философская направленность творчества. Тема России и тема любви. Эстетическое кредо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писателя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онкий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Рассказы: «Господин из Сан-Франциско», «Чистый понедельник». 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широчайшим социально-философским обобщениям в рассказе «Господин из Сан-Франциско». Психологизм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бунинской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прозы и особенности «внешней изобразительности».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Тема любви в рассказах писателя. Поэтичность женских образов. Мотив памяти и тема России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бунинской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прозе. Своеобразие художественной манеры И. А. Бунина.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Александр Иванович Куприн.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Жизнь и творчество, личность писателя. Повести «Поединок», «Олеся», рассказ «Гранатовый браслет» (одно из произведений по выбору). Поэтическое изображение природы в повести «Олеся», богатство духовного мира героини. Мечты Олеси и реальная жизнь деревни и ее обитателей. Толстовские традиции в прозе Куприна. Проблема самопознания личности в повести «Поединок». Смысл названия повести. Гуманистическая позиция автора. Трагизм любовной темы в повестях «Олеся», «Поединок». Любовь как высшая ценность мира в рассказе «Гранатовый браслет». Трагическая история любви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Желткова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пробуждение души Веры Шейной.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 xml:space="preserve">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 Куприн-мастер рассказа.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«Юнкера»,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Жанета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контрольное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сочиенение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 творчеству И.А.Бунина и А.И.Куприна..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Леонид Николаевич Андреев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Жизнь и судьба. На перепутьях реализма и модернизма. Андреев и символизм. Писатель-экспрессионист. Рассказ «Большой шлем». Трагический смысл финала рассказа.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Иван Сергеевич Шмелёв.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Трагедия писателя. Начало творческого пути. Повесть «Солнце мертвых». Творческая индивидуальность. Язык произведений Шмелева.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Борис Константинович  Зайцев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Память о России. Особенности религиозного сознания. Художественный мир писателя. «Преподобный Сергий Радонежский». Беллетризованные биографии.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Аркадий Тимофеевич Аверченко.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Журнал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Сатирикон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». Жизнеутверждающий юмор и сатира писателя. Рассказы «Дюжина ножей в спину революции»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ассказы. Развитие представлений об иронии и пародии.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Тэффи.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Художественный мир. Юмористические образы рассказов Тэффи. Мысли о России. Оценка таланта писательницы современниками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азличие юмора и сатиры А.Т.Аверченко и Тэффи.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Владимир Владимирович  Набоков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Память о России. Начало творчества. Классические традиции в романах писателя. Язык и стилистическая индивидуальность. Роман «Машенька». Феномен языка Набокова.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Особенности поэзии начала 20 века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Художественные открытия поэзии начала 20 века. Своеобразие поэтического почерка. Темы творчества. Образ Родины. Лирический герой. Творческие искания.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Русский символизм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Разнообразие творческих индивидуальностей в поэзии серебряного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.Э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стетические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программы модернистских объединений.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Валерий Яковлевич Брюсов.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Слово о поэте. Стихотворения: «Творчество», «Юному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поэту», «Антоний», «Сумерки», «Я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»..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Брюсов как основоположник символизма в русской поэзии. Сквозные темы поэзии Брюсова — урбанизм, история, смена культур, мотивы научной поэзии. Рационализм,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отточенность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образов и стиля.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Константин Дмитриевич Бальмонт.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Слово о поэте. Стихотворения. «Сонеты солнца», «Придорожные травы», «Я не знаю мудрости», «Я мечтою ловил уходящие тени», «Лунный луч», «Фантазия». Шумный успех ранних книг К. Бальмонта: «Будем как солнце», «Только любовь»,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Семицветник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». Поэзия как выразительница «говора стихий».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Цветопись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звукопись поэзии Бальмонта. Интерес 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древнеславян-скому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фольклору («Злые чары», «Жар-птица»). Тема России в эмигрантской лирике Бальмонта.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Иннокентий Анненский, Федор Сологуб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Андрей Белый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 Основные этапы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жизни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тихотворения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А.Белого «На горах», «Отчаянье»,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И.Ф.Аненского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«Мучительный сонет», «Смычок и струны»,Ф.Сологуба «В тихий вечер на распутье двух дорог». Основные темы и мотивы лирики поэтов.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Русский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акмеизм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стоки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Литературные манифесты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акмеистов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.Э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стетика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акмеизма, основные принципы, отличительные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черты.Влияние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акмеизма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последующее развитие русской литературы 20 века.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Николай Степанович Гумилев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Слово о поэте. Стихотворения: «Канцона вторая», «Дон Жуан», «Мои читатели», «Шестое чувство», цикл «Капитаны», «Волшебная скрипка», «Заблудившийся трамвай» (или другие стихотворения по выбору учителя и учащихся).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Влияние поэтических образов и ритмов Гумилева на русскую поэзию XX века.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lastRenderedPageBreak/>
        <w:t xml:space="preserve">Русский футуризм.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Футуризм как литературное течение модернизма. Характерные черты эстетики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футуристов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И. Северянина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Стихотворения: «Я,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неий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Игорь Северянин…», «Ананасы в шампанском». Поиски новых поэтических форм. Фантазия автора как сущность поэтического творчества. Поэтические неологизмы Северянина. Грезы и ирония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поэта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ладислав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Фелицианович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Ходасевич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.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Жизнь в России. Причина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эмиграции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анняя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лирика. «Акробат», «Воспоминанье». 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Максим Горький.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Биография. Ранние рассказы. «Макар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Чудра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» Романтический пафос и реализм рассказа. Рассказ «Старуха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Изергиль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». Романтический пафос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суровая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правда рассказов М. Горького.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Народно-поэтические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истоки романтической прозы писателя. Проблема героя в рассказах Горького. Смысл противопоставления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Данко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Ларры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Особенности композиции рассказа «Старуха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Изергиль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». «На дне». Социально-философская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«Три правды» в пьесе и их трагическое столкновение: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правда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факта (Бубнов), правда утешительной лжи (Лука), правда веры в человека (Сатин). Новаторство Горького драматурга. Сценическая судьба пьесы.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Литературные портреты. Пафос «Несвоевременных мыслей» Горького.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Контроль: контрольное сочинение по творчеству М.Горького.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Александр Блок.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Жизнь и творчество. Стихотворения: «Незнакомка», «Россия», «Ночь, улица, фонарь, аптека...», «В ресторане», «Река раскинулась.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Течет, грустит лениво...» (из цикла «На поле Куликовом»), «На железной дороге» (указанные произведения обязательны для Акмеизм.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Футуризм (начальные представления). изучения)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Вхожу я в темные храмы...», «Фабрика», «Когда вы стоите на моем пути...». 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Литературные и философские пристрастия юного поэта. Влияние Жуковского, Фета, Полонского, философии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л. Соловьева.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Темы и образы ранней поэзии: «Стихи о Прекрасной Даме». 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мире поэта. Тема Родины в поэзии Блока. Исторический путь России в цикле «На поле Куликовом».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Поэт и революция. Поэма «Двенадцать». История создания поэмы и ее восприятие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современниками. Многоплановость, сложность художественного мира поэмы.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Символическое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конкретнореалистическое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 поэме. Гармония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несочетаемого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 языковой и музыкальной стихиях 6 произведения. Герои поэмы, сюжет, композиция. Авторская позиция и способы ее выражения в поэме. Многозначность финала. Неутихающая полемика вокруг поэмы. Влияние Блока на русскую поэзию XX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татья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А.Блока «Интеллигенция и революция»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Контроль: контрольное сочинение по творчеству А.Блока.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Новокрестьянская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поэзия.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Николай Алексеевич Клюев.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Жизнь и творчество. Стихотворения: «Изба – святилище земли», «Голос народа», «Рождество избы». Духовные и поэтические истоки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новокрестьянской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поэзии: русский фольклор, древнерусская книжность, традиции Кольцова, Никитина,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Майкова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др. Интерес к художественному богатству славянского фольклора. Клюев и Блок. Клюев и Есенин. Полемика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новокрестьянских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поэтов с пролетарской поэзией. Художественные и идейно-нравственные аспекты этой полемики.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Сергей Александрович Есенин.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Жизнь и творчество. Стихотворения: «Гой ты, Русь моя родная!..», «Мой край задумчивый и нежный…», «Край любимый, сердцу снятся…», «Русь», «Запели тесаные дроги…»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Учусь постигнуть в каждом миге…», «О Русь, взмахни крылами…»,  «Ветры, ветры, о снежные ветры…», «Мы теперь уходим понемногу...», «Письмо матери», «Спит ковыль. Равнина дорогая...»,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Шаганэ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ты моя,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Ша-ганэ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!..», «Не жалею, не зову, не плачу...», «Русь советская», «Сорокоуст». «Я покинул родимый дом...», «Собаке Качалова», «Клен ты мой опавший, клен заледенелый...».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 xml:space="preserve">Всепроникающий лиризм — специфика поэзии Есенина. Россия, Русь как главная тема всего его творчества. Идея «узловой завязи» природы и человека. Народнопоэтические истоки есенинской поэзии. Песенная основа его поэтики. Традиции Пушкина и Кольцова, влияние Блока и Клюева. Любовная тема в лирике Есенина.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Исповедальность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стихотворных посланий родным и любимым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юдям. Есенин и имажинизм. Богатство поэтического языка.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Цветопись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 поэзии Есенина. Сквозные образы есенинской лирики. Трагическое восприятие революционной ломки традиционного уклада русской деревни. Пушкинские мотивы в развитии темы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быстротечности человеческого бытия. Поэтика есенинского цикла («Персидские мотивы»).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Поэма «Анна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Снегина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ирическое и эпическое в поэме. Образы лирических героев. Смысл финала поэмы.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Владимир Владимирович Маяковский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Биография. Футуризм. Поэтика Маяковского. Рифма и ритм его стихов. Неологизмы. Поэмы Маяковского. Новаторство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поэта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тихотворения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Поэма «Облако в штанах».Маяковский и революция. Поэма «Хорошо». Пьесы «Клоп», «Баня». Сатира Маяковского. Лирика Любви.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Литературный процесс 1920-х годов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Народ и революци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поэтические обобщения. Литературные группировки. Творчество А.М.Ремизова, Д.А.Фурманова, А.С. Серафимовича.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Александр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Александровия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Фадеев.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Жизнь и творчество писателя (обзор). Роман «Разгром». Проблема гуманизма и нравственного выбора героя. Путь становления героев. Смысл названия произведения.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Исаак Бабель.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Жизнь и творчество писателя (обзор). «Конармия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цикл новелл. Тема революции и Гражданской войны. Реалистическое изображение человека в потоке революционных событий.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Евгений Замятин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Жизнь и творчество писателя (обзор). Роман «Мы». Жанр утопии и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антиутопии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ктуальность романа. Различные интерпретации произведения.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Михаил Зощенко.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Жизнь и творчество писателя (обзор). Сатирические рассказы.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Индивидуальный стиль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писатея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Юмор и сатира.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Контроль: зачетная работа за 1 полугодие.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Общая характеристика литературы 1930-х годов.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Исторические предпосылки возникновения. Жизнь и творчество Н.А.Островского (обзор)  Сложность творческих поисков и писательских судеб.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Андрей Платонович Платонов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Жизнь и творчество. (Обзор.) Рассказ «Сокровенный человек». «Котлован» Высокий пафос и острая сатира платоновской прозы. Тип платоновского героя — мечтателя и правдоискателя. Возвеличивание страдания,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аскетичного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бытия, благородства детей. Утопические идеи «общей жизни» 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 Салтыков-Щедрин).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Михаил Афанасьевич Булгаков.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Жизнь и творчество. (Обзор.) Романы «Белая гвардия», «Мастер и Маргарита». История создания романа 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размышлений повествователя. Символическое звучание образа Города. Смысл финала романа. История создания и публикации романа «Мастер и Маргарита». Своеобразие жанра и композиции романа. Роль эпиграфа. Многоплановость,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разноуровневость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повествования: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символического (библейского или мифологического) до сатирического (бытового). Сочетание реальности и фантастики. «Мастер и Маргарита» — апология творчества и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идеальной любви в атмосфере отчаяния и мрака. Традиции европейской и отечественной литературы в романе М. А. Булгакова «Мастер и Маргарита» (И.-В. Гете, Э. Т. А. Гофман, Н. В. Гоголь).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Повести «Роковые яйца», «Собачье сердце» (обзор).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Контроль: контрольное сочинение по роману М.А.Булгакова «Мастер и Маргарита»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Марина Ивановна Цветаева.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Жизнь и творчество. Стихотворения: «Моим стихам, написанным так рано...», «Стихи к Блоку» («Имя твое — птица в руке...»), «Кто создан из камня, кто создан из глины...», «Тоска по родине! Давно...». «Попытка ревности», «Стихи о Москве», «Стихи к Пушкину». Уникальность поэтического голоса Цветаевой. Искренность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лирического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монологаисповеди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цветаевском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творчестве. Традиции Цветаевой в русской поэзии XX века.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Поэмы «Царь-девица», «Поэма Горы», «Поэма Конца» (обзор)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Осип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Эмильевич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Мандельштам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Жизнь и творчество. (Обзор.) Стихотворения: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Notre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Dame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», «Бессонница. Гомер. Тугие паруса...», «За гремучую доблесть грядущих веков...», «Я вернулся в мой город, знакомый до слез...» (указанные произведения обязательны для изучения).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Silentium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», «Мы живем, под собою не чуя страны...». (Возможен выбор трех-четырех других стихотворений.) Культурологические истоки творчества поэта. Слово,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словообраз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Ритмико-интонационное многообразие. Поэт и «век-волкодав». Поэзия Мандельштама в конце XX — начале XXI века.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Алексей Толстой.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Жизнь и творчество. (Обзор.) Повесть «Детство Никиты», роман «Хождение по мукам» (обзор) автобиографическая повесть. Тема русской истории в литературе 30-х годов. А.Н. Толстой. «Петр I»: проблематика и художественное своеобразие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романа. 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Михаил Пришвин.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Жизнь и творчество. (Обзор.)  Путевые очерки. «Черный араб». Пришвин и модернизм. Философия природы.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Жень-шень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». Сказки о Правде. «Кладовая солнца». Дневник как дело жизни.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Борис Леонидович Пастернак.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Жизнь и творчество. (Обзор.) Стихотворения: «Февраль. Достать чернил и плакать!..», «Определение поэзии», «Во всем мне хочется дойти...», «Гамлет», «Зимняя ночь» (указанные произведения обязательны для изучения). «Марбург», «Быть знаменитым некрасиво...». (Возможен выбор двух других стихотворений.) Тема поэта и поэзии в творчестве Пастернака. Любовная лирика поэта. Философская глубина раздумий. Стремление постичь мир, «дойти до самой Роман «Доктор Живаго» (обзорное изучение с анализом фрагментов). История создания и публикации романа. Жанровое своеобразие и композиция романа, соединение в нем прозы и поэзии, эпического и лирического начал. Образы-символы и сквозные мотивы в романе.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Анна Андреевна Ахматова.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Жизнь и творчество. (Обзор.) Стихотворения: «Песня последней встречи...», «Сжала руки под темной вуалью...», «Мне ни к чему одические рати...», «Мне голос был. Он звал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утешно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...», «Родная земля» (указанные произведения обязательны для изучения). «Я научилась просто, мудро жить...», «Приморский сонет». (Возможен выбор двух других стихотворений.) Искренность интонаций и глубокий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 xml:space="preserve">психологизм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ахматовской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лирики. Любовь как возвышенное и прекрасное, всепоглощающее чувство в поэзии Ахматовой. Процесс художественного творчества как тема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ахматовской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поэзии. Разговорность интонации и музыкальность стиха.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Слиянность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Поэма «Реквием». Трагедия народа и поэта. Смысл названия поэмы. Библейские мотивы и образы в поэме. Широта эпического обобщения и благородство скорбного стиха. Трагическое звучание «Реквиема». «Поэма без героя». Тема суда времени и исторической памяти. Особенности жанра и композиции поэмы.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Николай Алексеевич Заболоцкий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Биография. Первые поэтические публикации. «Завещание», «Я не ищу гармонии в природе…» «Гроза идет».  Трагедия поэта. Философский характер произведений Заболоцкого. Кредо поэта.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Михаил Александрович Шолохов.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Жизнь. Творчество. Личность. (Обзор.) «Донские рассказы», «Лазоревая степь», «Родинка», «Чужая кровь»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Шибалково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семя».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века.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контроьное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сочинение по роману-эпопее М.А.Шолохова «Тихий Дон»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Из мировой литературы 30-х годов 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О.Хаксли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«О дивный новый мир»: антиутопия. Специфика жанра и композиции произведения.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РПроблема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дегуманизации общества в процессе технического прогресса.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Литература периода Великой отечественной войны (обзор).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Писатели на фронтах ВОВ. Первые публикации во фронтовой печати. Проза Великой отечественной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войны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оэзия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Драматургия.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Александр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Трифонович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Твардовский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Жизнь и творчество. (Обзор.) Начало творческого пути. Своеобразие поэмы «Трава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Муравия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». Журналистская работа во фронтовой печати.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Книга про бойца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» «Василий Теркин». Поэмы «Дом у дороги» и «За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далью-даль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». Исповедальная лирика. Поэма «По праву памяти».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Александр Исаевич Солженицын.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 Жизнь. Творчество. Личность. (Обзор.) Повесть «Один день Ивана Денисовича» (только для школ с русским (родным) языком обучения). 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Рассказ «Матренин двор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южет , композиция, пролог.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«Архипелаг ГУЛАГ» (обзор)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втобиографизм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творчества А.И.Солженицына.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Из мировой литературы.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После войны. А.Камю. Э.Хемингуэй Повесть «Старик и море».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Полвека русской поэзии.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Поэтическая весна. Поэзия периода «оттепели». Стихи поэтов-фронтовиков. Поэзия шестидесятников. Сохранение классических традиций в 70-е годы. Поэтическая философия. Авторская песня. Постмодернизм.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Иосиф </w:t>
      </w:r>
      <w:proofErr w:type="spell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АлександровичБродский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Жизнь. Творчество. (Обзор.)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Творческая самостоятельность. Бродский - «поэт культуры», усложненный «культурный багаж» его поэзии. Русская и западная ориентация творчества. Широта тематического диапазона «Я входил вместо дикого зверя в клетку», «Пилигримы», «Рождественский романс». Поэтика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Бродского, определяемая как «странная архитектура». Эксперименты Бродского с поэтическими жанрами.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Ф.Саган. Г.-Г. Маркес. У.Эко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Русская проза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1950-2000 годы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Новый тип литературного процесса. Обновление повествовательных форм.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Валентин </w:t>
      </w:r>
      <w:proofErr w:type="spell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ГригорьевичРаспутин</w:t>
      </w:r>
      <w:proofErr w:type="spellEnd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Жизнь. Творчество. Личность. (Обзор.)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«Прощание с Матерой» изображение патриархальной русской деревни, мало затронутой пагубным влиянием цивилизации. Экология души — экология природы.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Василий </w:t>
      </w:r>
      <w:proofErr w:type="spell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МакаровичШукшин</w:t>
      </w:r>
      <w:proofErr w:type="spellEnd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Жизнь. Творчество. Личность. (Обзор.)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Тематическое новаторство прозы Шукшина. Соседство комических элементов с трагическими в изображении повседневной жизни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совр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менной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деревни. Нравственные искания героев. Своеобразие «чудаковатых» персонажей. «Неравнодушный реализм» Шукшина: «Чудик», «Алеша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Бесконвойный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», «Обида».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Александр Валентинович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Вампилов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Жизнь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Творчество. Личность. (Обзор). Пьеса «Утиная охота». Традиции и новаторство в драматургии писателя.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Федор Абрамов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Жизнь. Творчество. Личность. (Обзор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 Повести «Деревянные кони», «Пелагея»,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Алька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». Новаторство «деревенской прозы» Абрамова.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Обзор повестей К.Воробьева «Убиты под Москвой», В.Кондратьева «Сашка», Е.Носова </w:t>
      </w:r>
    </w:p>
    <w:p w:rsidR="00D00D04" w:rsidRDefault="00F64E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Усвятские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шлемоносцы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». Автобиографичность и документальность произведений. Своеобразие развития военной темы.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«Городская проза» в русской литературе 1960-1980 гг. Концепция личности в «городской прозе».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Обзор повести Ю.Трифонова «Обмен». Нравственная проблематика произведения.</w:t>
      </w:r>
    </w:p>
    <w:p w:rsidR="00D00D04" w:rsidRDefault="00F64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Контроль: контрольная работа за курс 11 класса.</w:t>
      </w:r>
    </w:p>
    <w:p w:rsidR="00D00D04" w:rsidRDefault="00D00D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D00D04" w:rsidRDefault="00D00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00D04" w:rsidRDefault="00F64EA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Формой промежуточной аттестации является итоговое сочинение</w:t>
      </w:r>
    </w:p>
    <w:p w:rsidR="00D00D04" w:rsidRDefault="00F64EA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Срок реализации данной программы: 2020-2021 </w:t>
      </w:r>
      <w:proofErr w:type="spellStart"/>
      <w:r>
        <w:rPr>
          <w:rFonts w:ascii="Times New Roman" w:eastAsia="Times New Roman" w:hAnsi="Times New Roman" w:cs="Times New Roman"/>
          <w:sz w:val="24"/>
        </w:rPr>
        <w:t>уч</w:t>
      </w:r>
      <w:proofErr w:type="gramStart"/>
      <w:r>
        <w:rPr>
          <w:rFonts w:ascii="Times New Roman" w:eastAsia="Times New Roman" w:hAnsi="Times New Roman" w:cs="Times New Roman"/>
          <w:sz w:val="24"/>
        </w:rPr>
        <w:t>.г</w:t>
      </w:r>
      <w:proofErr w:type="gramEnd"/>
      <w:r>
        <w:rPr>
          <w:rFonts w:ascii="Times New Roman" w:eastAsia="Times New Roman" w:hAnsi="Times New Roman" w:cs="Times New Roman"/>
          <w:sz w:val="24"/>
        </w:rPr>
        <w:t>од</w:t>
      </w:r>
      <w:proofErr w:type="spellEnd"/>
    </w:p>
    <w:p w:rsidR="00D00D04" w:rsidRDefault="00D00D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D00D04" w:rsidRDefault="00D00D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hd w:val="clear" w:color="auto" w:fill="FFFFFF"/>
        </w:rPr>
      </w:pPr>
    </w:p>
    <w:p w:rsidR="00D00D04" w:rsidRDefault="00F64E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Тематическое планирование</w:t>
      </w:r>
    </w:p>
    <w:p w:rsidR="00D00D04" w:rsidRDefault="00D00D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284" w:type="dxa"/>
        <w:tblCellMar>
          <w:left w:w="10" w:type="dxa"/>
          <w:right w:w="10" w:type="dxa"/>
        </w:tblCellMar>
        <w:tblLook w:val="0000"/>
      </w:tblPr>
      <w:tblGrid>
        <w:gridCol w:w="437"/>
        <w:gridCol w:w="7463"/>
        <w:gridCol w:w="1387"/>
      </w:tblGrid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Тема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Количество часов</w:t>
            </w: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11 класс – 102 часа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Изучение языка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худложественной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литературы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Мировая литература рубежа 19-20 веков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 ч</w:t>
            </w: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Русская литература  начала 20 вв.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45ч</w:t>
            </w: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Литературный процесс 1920-х годов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35 ч</w:t>
            </w: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26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мировой литературы 1930-х годов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 ч</w:t>
            </w: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Литература периода Великой Отечественной войны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 ч</w:t>
            </w: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Полвека  русской поэзи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поэзия послевоенного периода)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 ч</w:t>
            </w:r>
          </w:p>
        </w:tc>
      </w:tr>
      <w:tr w:rsidR="00D00D04">
        <w:trPr>
          <w:trHeight w:val="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31</w:t>
            </w:r>
          </w:p>
        </w:tc>
        <w:tc>
          <w:tcPr>
            <w:tcW w:w="7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Русская проза 1950-2000-х годов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 ч</w:t>
            </w:r>
          </w:p>
        </w:tc>
      </w:tr>
    </w:tbl>
    <w:p w:rsidR="00D00D04" w:rsidRDefault="00D00D04">
      <w:pPr>
        <w:rPr>
          <w:rFonts w:ascii="Calibri" w:eastAsia="Calibri" w:hAnsi="Calibri" w:cs="Calibri"/>
        </w:rPr>
      </w:pPr>
    </w:p>
    <w:p w:rsidR="00D00D04" w:rsidRDefault="00F64EAB">
      <w:pPr>
        <w:tabs>
          <w:tab w:val="left" w:pos="3304"/>
        </w:tabs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D00D04" w:rsidRDefault="00D00D04">
      <w:pPr>
        <w:tabs>
          <w:tab w:val="left" w:pos="3304"/>
        </w:tabs>
        <w:rPr>
          <w:rFonts w:ascii="Times New Roman" w:eastAsia="Times New Roman" w:hAnsi="Times New Roman" w:cs="Times New Roman"/>
          <w:b/>
          <w:sz w:val="24"/>
        </w:rPr>
      </w:pPr>
    </w:p>
    <w:p w:rsidR="00D00D04" w:rsidRDefault="00D00D04">
      <w:pPr>
        <w:tabs>
          <w:tab w:val="left" w:pos="3304"/>
        </w:tabs>
        <w:rPr>
          <w:rFonts w:ascii="Times New Roman" w:eastAsia="Times New Roman" w:hAnsi="Times New Roman" w:cs="Times New Roman"/>
          <w:b/>
          <w:sz w:val="24"/>
        </w:rPr>
      </w:pPr>
    </w:p>
    <w:p w:rsidR="00D00D04" w:rsidRDefault="00D00D04">
      <w:pPr>
        <w:tabs>
          <w:tab w:val="left" w:pos="3304"/>
        </w:tabs>
        <w:rPr>
          <w:rFonts w:ascii="Times New Roman" w:eastAsia="Times New Roman" w:hAnsi="Times New Roman" w:cs="Times New Roman"/>
          <w:b/>
          <w:sz w:val="24"/>
        </w:rPr>
      </w:pPr>
    </w:p>
    <w:p w:rsidR="00D00D04" w:rsidRDefault="00D00D04">
      <w:pPr>
        <w:tabs>
          <w:tab w:val="left" w:pos="3304"/>
        </w:tabs>
        <w:rPr>
          <w:rFonts w:ascii="Times New Roman" w:eastAsia="Times New Roman" w:hAnsi="Times New Roman" w:cs="Times New Roman"/>
          <w:b/>
          <w:sz w:val="24"/>
        </w:rPr>
      </w:pPr>
    </w:p>
    <w:p w:rsidR="00D00D04" w:rsidRDefault="00D00D04">
      <w:pPr>
        <w:tabs>
          <w:tab w:val="left" w:pos="3304"/>
        </w:tabs>
        <w:rPr>
          <w:rFonts w:ascii="Times New Roman" w:eastAsia="Times New Roman" w:hAnsi="Times New Roman" w:cs="Times New Roman"/>
          <w:b/>
          <w:sz w:val="24"/>
        </w:rPr>
      </w:pPr>
    </w:p>
    <w:p w:rsidR="00D00D04" w:rsidRDefault="00D00D04">
      <w:pPr>
        <w:tabs>
          <w:tab w:val="left" w:pos="3304"/>
        </w:tabs>
        <w:rPr>
          <w:rFonts w:ascii="Times New Roman" w:eastAsia="Times New Roman" w:hAnsi="Times New Roman" w:cs="Times New Roman"/>
          <w:b/>
          <w:sz w:val="24"/>
        </w:rPr>
      </w:pPr>
    </w:p>
    <w:p w:rsidR="00D00D04" w:rsidRDefault="00F64EAB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Календарно-тематический план учебного предмета «Литература»</w:t>
      </w:r>
    </w:p>
    <w:p w:rsidR="00D00D04" w:rsidRDefault="00F64EAB">
      <w:p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</w:rPr>
        <w:t xml:space="preserve">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94"/>
        <w:gridCol w:w="4642"/>
        <w:gridCol w:w="1184"/>
        <w:gridCol w:w="1638"/>
        <w:gridCol w:w="1315"/>
      </w:tblGrid>
      <w:tr w:rsidR="00D00D04">
        <w:trPr>
          <w:trHeight w:val="91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Название  раздела</w:t>
            </w:r>
          </w:p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Тема урока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Кол-во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Контроль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Дата</w:t>
            </w:r>
          </w:p>
        </w:tc>
      </w:tr>
      <w:tr w:rsidR="00D00D04">
        <w:trPr>
          <w:trHeight w:val="25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Изучение языка художественной литературы</w:t>
            </w:r>
            <w:r>
              <w:rPr>
                <w:rFonts w:ascii="Times New Roman" w:eastAsia="Times New Roman" w:hAnsi="Times New Roman" w:cs="Times New Roman"/>
              </w:rPr>
              <w:t>. Анализ художественного текста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25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Мировая литература рубежа XIX-XX веков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Русская литература начала XX 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                                                                 И.А.Бунин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Творчество И.А.Бунина. Изображение России в повести И.А.Бунина «Деревня»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Образ греха в рассказе И.А.Бунина «Господин из Сан-Франциско»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Кризис цивилизации в рассказе И.А.Бунина «Господин из Сан-Франциско»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любви в рассказах И.А.Бунина «Солнечный удар», «Темные аллеи», «Чистый понедельник»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Новаторство романа И.А.Бунина «Жизнь Арсеньева»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                                                                А.И.Куприн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А.И.Куприн. Мир духовный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мир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цивилизованный в повести А.И.Куприна «Олеся»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А.И.Куприн. «Поединок»: автобиографический и гуманистический характер повести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Талант любви и тема социального неравенства в повести А.И.Куприна «Гранатовый браслет»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12.4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Контрольное сочинение по творчеству И.А.Бунина и А.И.Куприна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Сочинение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Творчество Л.Н.Андреева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 xml:space="preserve">Творчество И.С.Шмелева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 xml:space="preserve">Творчество Б.К.Зайцева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 xml:space="preserve">Творчество А.Т.Аверченко, Тэффи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Творчество В.В.Набокова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Особенности поэзии начала XX века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18.1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Серебряный век как литературно-эстетическая категория. Модернизм поэзии Серебряного 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Символизм как литературное течение. </w:t>
            </w:r>
            <w:r>
              <w:rPr>
                <w:rFonts w:ascii="Times New Roman" w:eastAsia="Times New Roman" w:hAnsi="Times New Roman" w:cs="Times New Roman"/>
                <w:b/>
              </w:rPr>
              <w:t>В.Я.Брюсов</w:t>
            </w:r>
            <w:r>
              <w:rPr>
                <w:rFonts w:ascii="Times New Roman" w:eastAsia="Times New Roman" w:hAnsi="Times New Roman" w:cs="Times New Roman"/>
              </w:rPr>
              <w:t xml:space="preserve"> как основоположник русского символизма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Своеобразие художественного творчества </w:t>
            </w:r>
            <w:r>
              <w:rPr>
                <w:rFonts w:ascii="Times New Roman" w:eastAsia="Times New Roman" w:hAnsi="Times New Roman" w:cs="Times New Roman"/>
                <w:b/>
              </w:rPr>
              <w:t>К.Д.Бальмонта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21.4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Основные темы и мотивы лирики </w:t>
            </w:r>
            <w:r>
              <w:rPr>
                <w:rFonts w:ascii="Times New Roman" w:eastAsia="Times New Roman" w:hAnsi="Times New Roman" w:cs="Times New Roman"/>
                <w:b/>
              </w:rPr>
              <w:t>И.Ф.Анненского, Ф.Сологуба, А.Белого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22.5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Русский акмеизм и его истоки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23.6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Проблематика и поэтика лирики </w:t>
            </w:r>
            <w:r>
              <w:rPr>
                <w:rFonts w:ascii="Times New Roman" w:eastAsia="Times New Roman" w:hAnsi="Times New Roman" w:cs="Times New Roman"/>
                <w:b/>
              </w:rPr>
              <w:t>Н.С.Гумилева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24.7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Футуризм как литературное течение модернизма. Лирика </w:t>
            </w:r>
            <w:r>
              <w:rPr>
                <w:rFonts w:ascii="Times New Roman" w:eastAsia="Times New Roman" w:hAnsi="Times New Roman" w:cs="Times New Roman"/>
                <w:b/>
              </w:rPr>
              <w:t>И.Северянина, В.Ф.Ходасевича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25.8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Контрольное сочинение по произведениям поэтов Серебряного века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Сочинение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М.Горький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26.1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М.Горький: жизнь, творчество, личность. Ранние романтические рассказы М.Горького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27.2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Рассказ М.Горького «Старуха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Изергиль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». Проблематика и особенности композиции произведения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28.3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Пьеса М.Горького «На дне» как социально-философская драма. Система образов произведения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29.4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Спор о назначении человека в пьесе М.Горького «На дне»: «три правды» и их трагическое столкновение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Своеобразие публицистики и мемуарных очерков М.Горького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31.6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Контрольное сочинение по творчеству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М.Горького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Сочинение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                                                                             А.А.Блок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32.1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Жизнь, творчество, личность А.А.Блока. Темы и образы ранней лирики. «Стихи о Прекрасной Даме»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33.2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«страшного мира» в лирике А.А.Блока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34.3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Родины и исторического пути России в лирике А.А.Блока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35.4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Поэма А.А.Блока «Двенадцать»: жанр, стиль, композиция и проблематика произведения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36.5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Контрольное сочинение по творчеству А.А.Блока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Сочинение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Новокрестьянская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поэзия.</w:t>
            </w:r>
            <w:r>
              <w:rPr>
                <w:rFonts w:ascii="Times New Roman" w:eastAsia="Times New Roman" w:hAnsi="Times New Roman" w:cs="Times New Roman"/>
              </w:rPr>
              <w:t xml:space="preserve"> Н.А.Клюев: истоки и художественный мир поэзии Н.А.Клюева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С.А.Есенин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38.1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С.А.Есенина. Жизнь, творчество, ранняя лирика поэта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39.2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Родины и природы в поэзии С.А.Есенина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40.3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любви в лирике С.А.Есенина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41.4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Поэма С.А.Есенина «Анна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Снегина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»: анализ лиро-эпического произведения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42.5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быстротечности человеческого бытия в лирике С.А.Есенина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В.В.Маяковский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43.1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Жизнь и творчество В.В.Маяковского. Ранняя лирика поэта. Маяковский и футуризм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44.2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любви и поэзии В.В.Маяковского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45.3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Поэма В.В.Маяковского «Облако в штанах»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46.4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революции в творчестве В.В.Маяковского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47.5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Сатира В.В.Маяковского. Пьесы «Клоп», «Баня»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48.6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Контрольное сочинение по творчеству С.А.Есенина, В.В.Маяковского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Сочинение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Литературный процесс 1920-х годов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49.1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Характеристика литературного процесса 1920-х годов. Обзор творчества А.М.Ремизова, Д.А.Фурманова, А.С.Серафимовича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50.2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Творчество </w:t>
            </w:r>
            <w:r>
              <w:rPr>
                <w:rFonts w:ascii="Times New Roman" w:eastAsia="Times New Roman" w:hAnsi="Times New Roman" w:cs="Times New Roman"/>
                <w:b/>
              </w:rPr>
              <w:t>А.А.Фадеева</w:t>
            </w:r>
            <w:r>
              <w:rPr>
                <w:rFonts w:ascii="Times New Roman" w:eastAsia="Times New Roman" w:hAnsi="Times New Roman" w:cs="Times New Roman"/>
              </w:rPr>
              <w:t>. Проблематика и идейная сущность романа А.А.Фадеева «Разгром»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51.3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Тема революции и Гражданской войны в прозе </w:t>
            </w:r>
            <w:r>
              <w:rPr>
                <w:rFonts w:ascii="Times New Roman" w:eastAsia="Times New Roman" w:hAnsi="Times New Roman" w:cs="Times New Roman"/>
                <w:b/>
              </w:rPr>
              <w:t>И.Э.Бабеля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52.4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Творчество </w:t>
            </w:r>
            <w:r>
              <w:rPr>
                <w:rFonts w:ascii="Times New Roman" w:eastAsia="Times New Roman" w:hAnsi="Times New Roman" w:cs="Times New Roman"/>
                <w:b/>
              </w:rPr>
              <w:t>Е.И.Замятина</w:t>
            </w:r>
            <w:r>
              <w:rPr>
                <w:rFonts w:ascii="Times New Roman" w:eastAsia="Times New Roman" w:hAnsi="Times New Roman" w:cs="Times New Roman"/>
              </w:rPr>
              <w:t xml:space="preserve">. Обзор романа-антиутопии «Мы»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53.5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Творчество </w:t>
            </w:r>
            <w:r>
              <w:rPr>
                <w:rFonts w:ascii="Times New Roman" w:eastAsia="Times New Roman" w:hAnsi="Times New Roman" w:cs="Times New Roman"/>
                <w:b/>
              </w:rPr>
              <w:t>М.М.Зощенко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Зачетная работа за I-е полугодие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Тестирование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Общая характеристика литературы 1930-х годов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А.П.Платонов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Жизнь, творчество, личность А.П.Платонова. Обзор повести «Сокровенный человек»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Герои и проблематика повести А.П.Платонова «Котлован»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М.А.Булгаков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58.1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Жизнь, творчество, личность М.А.Булгакова. Обзор романа «Белая гвардия», пьесы «Дни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Турбиных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59.2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Сатира М.А.Булгакова «Роковые яйца», «Собачье сердце» (обзор произведений)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60.3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История создания, проблематика, жанр и композиция романа М.А.Булгакова «Мастер и Маргарита». Москва и москвичи.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Воланд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его свита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61.4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Три мира в романе М.А.Булгакова «Мастер и Маргарита». Система образов романа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62.5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любви, творчества и вечности в романе М.А.Булгакова «Мастер и Маргарита»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63.6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Контрольное сочинение по роману М.А.Булгакова «Мастер и Маргарита»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Сочинение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М.И.Цветаева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64.1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М.И.Цветаева. Жизнь, творчество, личность. Основные темы творчества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65.2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Поэмы М.И.Цветаевой (урок-обзор)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О.Э.Мандельштам</w:t>
            </w:r>
            <w:r>
              <w:rPr>
                <w:rFonts w:ascii="Times New Roman" w:eastAsia="Times New Roman" w:hAnsi="Times New Roman" w:cs="Times New Roman"/>
              </w:rPr>
              <w:t xml:space="preserve">. Жизнь, творчество, судьба поэта. Основные темы творчества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А.Н.Толстой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67.1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А.Н.Толстой. Жизнь и художественное наследие писателя. Обзор автобиографической повести «Детство Никиты», романа-эпопеи «Хождение по мукам»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68.2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русской истории в романе А.Н.Толстого «Петр I»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М.М.Пришвин</w:t>
            </w:r>
            <w:r>
              <w:rPr>
                <w:rFonts w:ascii="Times New Roman" w:eastAsia="Times New Roman" w:hAnsi="Times New Roman" w:cs="Times New Roman"/>
              </w:rPr>
              <w:t>. Жизнь, творчество, личность М.М.Пришвина. Обзор художественного наследия писателя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Б.Л.Пастернак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70.1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Жизнь и творчество Б.Л.Пастернака. Основные мотивы его поэзии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71.2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Роман Б.Л.Пастернака «Доктор Живаго». Человек, история и природа в  произведении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А.А.Ахматова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72.1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Биография А.А.Ахматовой, основные вехи жизненного и творческого пути. Основные темы лирики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73.2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Поэзия женской души. Тема любви в лирике А.А.Ахматовой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74.3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Тема Родины в лирике А.А.Ахматовой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75.4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Поэмы А.А.Ахматовой (анализ поэм «Реквием», «Поэма без героя»)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Жизнь, творчество, личность </w:t>
            </w:r>
            <w:r>
              <w:rPr>
                <w:rFonts w:ascii="Times New Roman" w:eastAsia="Times New Roman" w:hAnsi="Times New Roman" w:cs="Times New Roman"/>
                <w:b/>
              </w:rPr>
              <w:t>Н.А.Заболоцкого</w:t>
            </w:r>
            <w:r>
              <w:rPr>
                <w:rFonts w:ascii="Times New Roman" w:eastAsia="Times New Roman" w:hAnsi="Times New Roman" w:cs="Times New Roman"/>
              </w:rPr>
              <w:t xml:space="preserve">. Основная тематика лирических произведений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М.А.Шолохов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77.1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Жизнь, творчество, судьба М.А.Шолохова. «Донские рассказы» и «Лазоревая степь» как новеллистическая предыстория эпопеи «Тихий Дон»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78.2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М.А.Шолохов. «Тихий Дон» как роман-эпопея о всенародной трагедии на стыке эпох. История создания произведения, специфика жанра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79.3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Первая мировая война в изображении М.А.Шолохова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80.4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Изображение Гражданской войны на страницах романа М.А.Шолохова «Тихий Дон»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81.5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Женские судьбы в романе М.А.Шолохова «Тихий Дон»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82.6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Трагедия Григория Мелехова в романе М.А.Шолохова «Тихий Дон» (путь поиска правды героем)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83.7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Контрольное сочинение по роману-эпопее М.А.Шолохова «Тихий Дон»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Сочинение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Из мировой литературы 1930-х годов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О.Хаксли «О дивный новый мир». О.Хаксли и Е.Замятин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А.Т.Твардовский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85.1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Биографические истоки творчества А.Т.Твардовского. Поэма «Страна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Муравия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86.2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>Поэма А.Т.Твардовского «Василий Теркин»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87.3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Лирика А.Т.Твардовского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Литература периода Великой Отечественной войны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Проза, поэзия, драматургия периода ВОВ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А.И.Солженицын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89.1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А.И.Солженицын. Жизнь и судьба писателя. Своеобразие раскрытия лагерной темы в повести «Один день Ивана Денисовича»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90.2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Малая проза А.И.Солженицына. Тема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праведничества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рассказе «Матренин двор»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91.3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А.И.Солженицын. «Архипелаг ГУЛАГ» - летопись страданий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Из мировой литературы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Символический смысл повести Э.Хемингуэя «Старик и море»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Полвека русской поэзии (поэзия послевоенного периода)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93.1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«Поэтическая весна». Лирика поэтов – участников ВОВ. (Обзор поэзии Л.Н.Мартынова,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С.П.Гудзенко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А.П.Межирова,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Ю.В.Друниной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Е.М.Винокурова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94.2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Русская советская поэзия 1960-1970-х годов: время «поэтического бума», период после «поэтического бума» (урок-обзор)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95.3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Общая характеристика русской поэзии 1980-1990-х годов. Лирика И.А.Бродского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96.4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>Современность 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постсовременность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» в мировой литературе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Русская проза 1950-2000 годов </w:t>
            </w: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«Лейтенантская проза». </w:t>
            </w:r>
            <w:r>
              <w:rPr>
                <w:rFonts w:ascii="Times New Roman" w:eastAsia="Times New Roman" w:hAnsi="Times New Roman" w:cs="Times New Roman"/>
                <w:b/>
              </w:rPr>
              <w:t>В.П.Некрасов</w:t>
            </w:r>
            <w:r>
              <w:rPr>
                <w:rFonts w:ascii="Times New Roman" w:eastAsia="Times New Roman" w:hAnsi="Times New Roman" w:cs="Times New Roman"/>
              </w:rPr>
              <w:t>. «В окопах Сталинграда»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«Деревенская проза». Обзор повестей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Б.А.Можаева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«Живой»,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В.И.Белова </w:t>
            </w:r>
            <w:r>
              <w:rPr>
                <w:rFonts w:ascii="Times New Roman" w:eastAsia="Times New Roman" w:hAnsi="Times New Roman" w:cs="Times New Roman"/>
              </w:rPr>
              <w:t>«Привычное дело»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 xml:space="preserve">В.Г.Распутин: </w:t>
            </w:r>
            <w:r>
              <w:rPr>
                <w:rFonts w:ascii="Times New Roman" w:eastAsia="Times New Roman" w:hAnsi="Times New Roman" w:cs="Times New Roman"/>
              </w:rPr>
              <w:t xml:space="preserve">жизнь, творчество, личность. Проблематика повести «Прощание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Матёрой»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b/>
              </w:rPr>
              <w:t xml:space="preserve">В.М.Шукшин: </w:t>
            </w:r>
            <w:r>
              <w:rPr>
                <w:rFonts w:ascii="Times New Roman" w:eastAsia="Times New Roman" w:hAnsi="Times New Roman" w:cs="Times New Roman"/>
              </w:rPr>
              <w:t>жизнь, творчество, личность. Обзор литературного творчества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Творчество </w:t>
            </w:r>
            <w:r>
              <w:rPr>
                <w:rFonts w:ascii="Times New Roman" w:eastAsia="Times New Roman" w:hAnsi="Times New Roman" w:cs="Times New Roman"/>
                <w:b/>
              </w:rPr>
              <w:t>А.В.Вампилова</w:t>
            </w:r>
            <w:r>
              <w:rPr>
                <w:rFonts w:ascii="Times New Roman" w:eastAsia="Times New Roman" w:hAnsi="Times New Roman" w:cs="Times New Roman"/>
              </w:rPr>
              <w:t>. Анализ пьесы «Утиная охота» Творчество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Ф.А.Абрамова</w:t>
            </w:r>
            <w:r>
              <w:rPr>
                <w:rFonts w:ascii="Times New Roman" w:eastAsia="Times New Roman" w:hAnsi="Times New Roman" w:cs="Times New Roman"/>
              </w:rPr>
              <w:t>. Проблематика повестей «Деревянные кони», «Пелагея»,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Алька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 xml:space="preserve">Анализ повестей  </w:t>
            </w:r>
            <w:r>
              <w:rPr>
                <w:rFonts w:ascii="Times New Roman" w:eastAsia="Times New Roman" w:hAnsi="Times New Roman" w:cs="Times New Roman"/>
                <w:b/>
              </w:rPr>
              <w:t>К.Д.Воробьева</w:t>
            </w:r>
            <w:r>
              <w:rPr>
                <w:rFonts w:ascii="Times New Roman" w:eastAsia="Times New Roman" w:hAnsi="Times New Roman" w:cs="Times New Roman"/>
              </w:rPr>
              <w:t xml:space="preserve"> «Убиты под Москвой»,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В.Кондратьева </w:t>
            </w:r>
            <w:r>
              <w:rPr>
                <w:rFonts w:ascii="Times New Roman" w:eastAsia="Times New Roman" w:hAnsi="Times New Roman" w:cs="Times New Roman"/>
              </w:rPr>
              <w:t xml:space="preserve">«Сашка»,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Е.И.Носова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Усвятские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шлемоносцы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 «Городская» проза </w:t>
            </w:r>
            <w:r>
              <w:rPr>
                <w:rFonts w:ascii="Times New Roman" w:eastAsia="Times New Roman" w:hAnsi="Times New Roman" w:cs="Times New Roman"/>
                <w:b/>
              </w:rPr>
              <w:t>Ю.В.Трифонова,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А.Г.Битова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Вл.С.Маканина. </w:t>
            </w:r>
            <w:r>
              <w:rPr>
                <w:rFonts w:ascii="Times New Roman" w:eastAsia="Times New Roman" w:hAnsi="Times New Roman" w:cs="Times New Roman"/>
              </w:rPr>
              <w:t>Анализ повести Ю.В.Трифонова «Обмен»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0D04" w:rsidRDefault="00D00D0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D00D04" w:rsidRDefault="00D00D04">
      <w:pPr>
        <w:rPr>
          <w:rFonts w:ascii="Times New Roman" w:eastAsia="Times New Roman" w:hAnsi="Times New Roman" w:cs="Times New Roman"/>
          <w:sz w:val="24"/>
        </w:rPr>
      </w:pPr>
    </w:p>
    <w:p w:rsidR="00D00D04" w:rsidRDefault="00D00D04">
      <w:pPr>
        <w:rPr>
          <w:rFonts w:ascii="Times New Roman" w:eastAsia="Times New Roman" w:hAnsi="Times New Roman" w:cs="Times New Roman"/>
          <w:sz w:val="24"/>
        </w:rPr>
      </w:pPr>
    </w:p>
    <w:p w:rsidR="00D00D04" w:rsidRDefault="00F64EAB">
      <w:pPr>
        <w:tabs>
          <w:tab w:val="left" w:pos="4930"/>
          <w:tab w:val="center" w:pos="7285"/>
        </w:tabs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D00D04" w:rsidRDefault="00D00D04">
      <w:pPr>
        <w:tabs>
          <w:tab w:val="left" w:pos="4930"/>
          <w:tab w:val="center" w:pos="7285"/>
        </w:tabs>
        <w:rPr>
          <w:rFonts w:ascii="Times New Roman" w:eastAsia="Times New Roman" w:hAnsi="Times New Roman" w:cs="Times New Roman"/>
          <w:b/>
          <w:sz w:val="24"/>
        </w:rPr>
      </w:pPr>
    </w:p>
    <w:p w:rsidR="00D00D04" w:rsidRDefault="00D00D04">
      <w:pPr>
        <w:tabs>
          <w:tab w:val="left" w:pos="4930"/>
          <w:tab w:val="center" w:pos="7285"/>
        </w:tabs>
        <w:rPr>
          <w:rFonts w:ascii="Times New Roman" w:eastAsia="Times New Roman" w:hAnsi="Times New Roman" w:cs="Times New Roman"/>
          <w:b/>
          <w:sz w:val="24"/>
        </w:rPr>
      </w:pPr>
    </w:p>
    <w:p w:rsidR="00D00D04" w:rsidRDefault="00F64EAB">
      <w:pPr>
        <w:tabs>
          <w:tab w:val="left" w:pos="4930"/>
          <w:tab w:val="center" w:pos="7285"/>
        </w:tabs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  <w:t>ЛИСТ ВНЕСЕНИЯ ИЗМЕНЕНИЙ</w:t>
      </w:r>
    </w:p>
    <w:p w:rsidR="00D00D04" w:rsidRDefault="00D00D04">
      <w:pPr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142"/>
        <w:gridCol w:w="3479"/>
        <w:gridCol w:w="2329"/>
        <w:gridCol w:w="2523"/>
      </w:tblGrid>
      <w:tr w:rsidR="00D00D04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sz w:val="24"/>
              </w:rPr>
              <w:t>Содержание изменений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sz w:val="24"/>
              </w:rPr>
              <w:t xml:space="preserve">Причина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F64EAB">
            <w:r>
              <w:rPr>
                <w:rFonts w:ascii="Times New Roman" w:eastAsia="Times New Roman" w:hAnsi="Times New Roman" w:cs="Times New Roman"/>
                <w:sz w:val="24"/>
              </w:rPr>
              <w:t>Примечание</w:t>
            </w:r>
          </w:p>
        </w:tc>
      </w:tr>
      <w:tr w:rsidR="00D00D04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D04" w:rsidRDefault="00D00D04"/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D04" w:rsidRDefault="00D00D04"/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D04" w:rsidRDefault="00D00D04"/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D04" w:rsidRDefault="00D00D04"/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D04" w:rsidRDefault="00D00D04"/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</w:tr>
      <w:tr w:rsidR="00D00D04">
        <w:trPr>
          <w:trHeight w:val="1"/>
        </w:trPr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D00D04" w:rsidRDefault="00D00D04"/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0D04" w:rsidRDefault="00D00D04">
            <w:pPr>
              <w:rPr>
                <w:rFonts w:ascii="Calibri" w:eastAsia="Calibri" w:hAnsi="Calibri" w:cs="Calibri"/>
              </w:rPr>
            </w:pPr>
          </w:p>
        </w:tc>
      </w:tr>
    </w:tbl>
    <w:p w:rsidR="00D00D04" w:rsidRDefault="00D00D04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00D04" w:rsidRDefault="00D00D04">
      <w:pPr>
        <w:rPr>
          <w:rFonts w:ascii="Calibri" w:eastAsia="Calibri" w:hAnsi="Calibri" w:cs="Calibri"/>
        </w:rPr>
      </w:pPr>
    </w:p>
    <w:sectPr w:rsidR="00D00D04" w:rsidSect="00295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0283"/>
    <w:multiLevelType w:val="multilevel"/>
    <w:tmpl w:val="09F67A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0E1865"/>
    <w:multiLevelType w:val="multilevel"/>
    <w:tmpl w:val="049890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F6808"/>
    <w:multiLevelType w:val="multilevel"/>
    <w:tmpl w:val="5DC4A3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43AA6"/>
    <w:multiLevelType w:val="multilevel"/>
    <w:tmpl w:val="4CD29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B25396"/>
    <w:multiLevelType w:val="multilevel"/>
    <w:tmpl w:val="F03A7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182EF8"/>
    <w:multiLevelType w:val="multilevel"/>
    <w:tmpl w:val="227C5A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F847ED"/>
    <w:multiLevelType w:val="multilevel"/>
    <w:tmpl w:val="1FA8C3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7F6B3E"/>
    <w:multiLevelType w:val="multilevel"/>
    <w:tmpl w:val="D7A8F3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C14B8F"/>
    <w:multiLevelType w:val="multilevel"/>
    <w:tmpl w:val="E1D0AB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0D04"/>
    <w:rsid w:val="00295612"/>
    <w:rsid w:val="003D021E"/>
    <w:rsid w:val="00D00D04"/>
    <w:rsid w:val="00F6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6974</Words>
  <Characters>39754</Characters>
  <Application>Microsoft Office Word</Application>
  <DocSecurity>0</DocSecurity>
  <Lines>331</Lines>
  <Paragraphs>93</Paragraphs>
  <ScaleCrop>false</ScaleCrop>
  <Company>Reanimator Extreme Edition</Company>
  <LinksUpToDate>false</LinksUpToDate>
  <CharactersWithSpaces>46635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777</cp:lastModifiedBy>
  <cp:revision>3</cp:revision>
  <dcterms:created xsi:type="dcterms:W3CDTF">2022-09-07T18:03:00Z</dcterms:created>
  <dcterms:modified xsi:type="dcterms:W3CDTF">2022-09-22T18:32:00Z</dcterms:modified>
</cp:coreProperties>
</file>