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D4C" w:rsidRDefault="00F670FC" w:rsidP="00F670F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0FC">
        <w:rPr>
          <w:rFonts w:ascii="Times New Roman" w:eastAsia="Times New Roman" w:hAnsi="Times New Roman"/>
          <w:sz w:val="28"/>
          <w:szCs w:val="28"/>
          <w:lang w:eastAsia="ru-RU"/>
        </w:rPr>
        <w:t>МБОУ «</w:t>
      </w:r>
      <w:proofErr w:type="spellStart"/>
      <w:r w:rsidRPr="00F670FC">
        <w:rPr>
          <w:rFonts w:ascii="Times New Roman" w:eastAsia="Times New Roman" w:hAnsi="Times New Roman"/>
          <w:sz w:val="28"/>
          <w:szCs w:val="28"/>
          <w:lang w:eastAsia="ru-RU"/>
        </w:rPr>
        <w:t>Атяшевская</w:t>
      </w:r>
      <w:proofErr w:type="spellEnd"/>
      <w:r w:rsidRPr="00F670FC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средняя школа»</w:t>
      </w:r>
    </w:p>
    <w:p w:rsidR="00F670FC" w:rsidRPr="00F670FC" w:rsidRDefault="00F670FC" w:rsidP="00F670F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6F1D4C" w:rsidRDefault="006F1D4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РАССМОТРЕНО:                                СОГЛАСОВАНО:                                   УТВЕРЖДАЮ: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Руководитель </w:t>
      </w:r>
      <w:r w:rsidR="00F670FC">
        <w:rPr>
          <w:rFonts w:ascii="Times New Roman" w:eastAsia="Times New Roman" w:hAnsi="Times New Roman"/>
          <w:sz w:val="20"/>
          <w:szCs w:val="20"/>
          <w:lang w:eastAsia="ru-RU"/>
        </w:rPr>
        <w:t>Ш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МО                                Зам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директора УВР  </w:t>
      </w:r>
      <w:r w:rsidR="00F670F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Директор </w:t>
      </w:r>
      <w:r w:rsidR="00F670FC">
        <w:rPr>
          <w:rFonts w:ascii="Times New Roman" w:eastAsia="Times New Roman" w:hAnsi="Times New Roman"/>
          <w:sz w:val="20"/>
          <w:szCs w:val="20"/>
          <w:lang w:eastAsia="ru-RU"/>
        </w:rPr>
        <w:t>школы</w:t>
      </w:r>
    </w:p>
    <w:p w:rsidR="006F1D4C" w:rsidRDefault="00F670F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протокол №1 от 29.08. 2024</w:t>
      </w:r>
      <w:r w:rsidR="001D6814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Протокол №1 от 29.08.2024</w:t>
      </w:r>
      <w:r w:rsidR="001D6814">
        <w:rPr>
          <w:rFonts w:ascii="Times New Roman" w:eastAsia="Times New Roman" w:hAnsi="Times New Roman"/>
          <w:sz w:val="20"/>
          <w:szCs w:val="20"/>
          <w:lang w:eastAsia="ru-RU"/>
        </w:rPr>
        <w:t xml:space="preserve">г.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П</w:t>
      </w:r>
      <w:r w:rsidR="001D6814">
        <w:rPr>
          <w:rFonts w:ascii="Times New Roman" w:eastAsia="Times New Roman" w:hAnsi="Times New Roman"/>
          <w:sz w:val="20"/>
          <w:szCs w:val="20"/>
          <w:lang w:eastAsia="ru-RU"/>
        </w:rPr>
        <w:t>риказ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№54-о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</w:t>
      </w:r>
      <w:r w:rsidR="00F670F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29.08. 2024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г. 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6F1D4C" w:rsidRDefault="006F1D4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1D6814">
      <w:pPr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Индивидуальная </w:t>
      </w:r>
    </w:p>
    <w:p w:rsidR="006F1D4C" w:rsidRDefault="001D6814">
      <w:p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1"/>
          <w:sz w:val="44"/>
          <w:szCs w:val="44"/>
        </w:rPr>
      </w:pPr>
      <w:r>
        <w:rPr>
          <w:rFonts w:ascii="Times New Roman" w:eastAsia="Times New Roman" w:hAnsi="Times New Roman"/>
          <w:b/>
          <w:bCs/>
          <w:kern w:val="1"/>
          <w:sz w:val="44"/>
          <w:szCs w:val="44"/>
        </w:rPr>
        <w:t xml:space="preserve">рабочая программа </w:t>
      </w:r>
    </w:p>
    <w:p w:rsidR="006F1D4C" w:rsidRDefault="001D6814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sz w:val="44"/>
          <w:szCs w:val="44"/>
          <w:lang w:eastAsia="ru-RU"/>
        </w:rPr>
        <w:t>Природоведение</w:t>
      </w:r>
    </w:p>
    <w:p w:rsidR="006F1D4C" w:rsidRDefault="001D6814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6 класс</w:t>
      </w: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D4C" w:rsidRDefault="006F1D4C">
      <w:pPr>
        <w:wordWrap w:val="0"/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6F1D4C" w:rsidRPr="00F670FC" w:rsidRDefault="001D6814">
      <w:pPr>
        <w:wordWrap w:val="0"/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Учитель: </w:t>
      </w:r>
      <w:proofErr w:type="spellStart"/>
      <w:r w:rsidR="00F670FC">
        <w:rPr>
          <w:rFonts w:ascii="Times New Roman" w:eastAsia="Times New Roman" w:hAnsi="Times New Roman"/>
          <w:sz w:val="32"/>
          <w:szCs w:val="32"/>
          <w:lang w:eastAsia="ru-RU"/>
        </w:rPr>
        <w:t>Русяева</w:t>
      </w:r>
      <w:proofErr w:type="spellEnd"/>
      <w:r w:rsidR="00F670FC">
        <w:rPr>
          <w:rFonts w:ascii="Times New Roman" w:eastAsia="Times New Roman" w:hAnsi="Times New Roman"/>
          <w:sz w:val="32"/>
          <w:szCs w:val="32"/>
          <w:lang w:eastAsia="ru-RU"/>
        </w:rPr>
        <w:t xml:space="preserve"> Л.М.</w:t>
      </w:r>
    </w:p>
    <w:p w:rsidR="006F1D4C" w:rsidRDefault="006F1D4C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6F1D4C" w:rsidRDefault="006F1D4C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D4C" w:rsidRDefault="006F1D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D4C" w:rsidRPr="00F670FC" w:rsidRDefault="001D68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sectPr w:rsidR="006F1D4C" w:rsidRPr="00F670FC">
          <w:pgSz w:w="11906" w:h="16838"/>
          <w:pgMar w:top="1191" w:right="850" w:bottom="1134" w:left="1418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Атяшево</w:t>
      </w:r>
      <w:r w:rsidRPr="00F670F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2024 г</w:t>
      </w: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D4C" w:rsidRDefault="001D6814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:rsidR="006F1D4C" w:rsidRDefault="001D681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закона от 29.12.2012 № 273-ФЗ «Об образовании в Российской Федерации»;</w:t>
      </w:r>
    </w:p>
    <w:p w:rsidR="006F1D4C" w:rsidRDefault="001D681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Приказа Министерства образования РФ от 05 марта 2004 года № 1089 «Об утверждении федерального компонента государственных образовательных стандартов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ачального, основного общего и среднего (полного) общего образования»;</w:t>
      </w:r>
    </w:p>
    <w:p w:rsidR="006F1D4C" w:rsidRDefault="001D6814">
      <w:pPr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Закон РФ с дополнением и изменением от 24.11.1995 № 181-ФЗ «О социальной защите инвалидов Российской федерации»;</w:t>
      </w:r>
    </w:p>
    <w:p w:rsidR="006F1D4C" w:rsidRDefault="001D6814">
      <w:pPr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Письмо Министерства образования и науки РФ от 18.04.2008 № АФ-150/06 «О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оздании условий для получения образования детьми с ограниченными возможностями здоровья и детьми-инвалидами»;</w:t>
      </w:r>
    </w:p>
    <w:p w:rsidR="006F1D4C" w:rsidRDefault="001D6814">
      <w:pPr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Письмо Минобразования РФ от 30.03.2001 г. № 29/1470-6 «Об организации образовательных учреждений надомного обучения (школ надомного обучения)»;</w:t>
      </w:r>
    </w:p>
    <w:p w:rsidR="006F1D4C" w:rsidRDefault="001D6814">
      <w:pPr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становление Правительства РФ от 18 июля 1996 г. № 861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(с изменениями от 1 февраля 2005 г.) «Об утверждении Порядка воспитания и обучения детей-инвалидов на дому и в негосударственных образовательных учреждениях»;</w:t>
      </w:r>
    </w:p>
    <w:p w:rsidR="006F1D4C" w:rsidRDefault="001D6814">
      <w:pPr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Постановление главного государственного сан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итарного врача РФ от 29.10.2010 г. № 189 об утверждении санитарно-эпидемиологических правил и норм СанПиН 2.45.2.2821-10 «Санитарно-эпидемиологических требования к условиям и организации обучения в общеобразовательных учреждениях»;</w:t>
      </w:r>
    </w:p>
    <w:p w:rsidR="006F1D4C" w:rsidRDefault="001D6814">
      <w:pPr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Письмо Министерства прос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вещения РСФСР от 8 июля 1980 г. № 281,  Министерства здравоохранения РСФСР от 28 июля 1980 г. № 17-13-186 «Перечень заболеваний, по поводу которых дети нуждаются в индивидуальных занятиях на дому и освобождаются от посещения массовой школы».</w:t>
      </w:r>
    </w:p>
    <w:p w:rsidR="006F1D4C" w:rsidRDefault="001D6814">
      <w:pPr>
        <w:pStyle w:val="af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Авторской </w:t>
      </w:r>
      <w:r>
        <w:rPr>
          <w:rFonts w:ascii="Times New Roman" w:hAnsi="Times New Roman"/>
          <w:sz w:val="24"/>
          <w:szCs w:val="24"/>
          <w:lang w:eastAsia="ru-RU"/>
        </w:rPr>
        <w:t xml:space="preserve">программы по учебному предмету «Природоведение»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Т.М.Лифановой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Е.Н.Соломиной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входящей в Рабочие программы по учебным  предметам ФГОС образования,  обучающихся  с  интеллектуальными  нарушениями (Вариант 1) 5-9 класс. М.: Просвещение-2019 г.</w:t>
      </w:r>
    </w:p>
    <w:p w:rsidR="006F1D4C" w:rsidRDefault="001D681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Основной образ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овательной программы среднего общего образования МБОУ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Атяшевская</w:t>
      </w:r>
      <w:proofErr w:type="spellEnd"/>
      <w:r w:rsidRPr="00F670F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СШ; </w:t>
      </w:r>
    </w:p>
    <w:p w:rsidR="006F1D4C" w:rsidRDefault="001D681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МБОУ</w:t>
      </w:r>
      <w:r w:rsidRPr="00F670F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70FC">
        <w:rPr>
          <w:rFonts w:ascii="Times New Roman" w:eastAsia="Times New Roman" w:hAnsi="Times New Roman"/>
          <w:sz w:val="24"/>
          <w:szCs w:val="24"/>
          <w:lang w:eastAsia="ru-RU"/>
        </w:rPr>
        <w:t>Атяшевская</w:t>
      </w:r>
      <w:proofErr w:type="spellEnd"/>
      <w:r w:rsidRPr="00F670F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СШ;</w:t>
      </w:r>
    </w:p>
    <w:p w:rsidR="006F1D4C" w:rsidRDefault="006F1D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1D4C" w:rsidRDefault="001D681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Учебник: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Е.Н.Соломина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Т.М. Лифанова. Природоведение. 6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.: учебник для образовательных организаций, реализующих адаптированные основные общеобразов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ательные программы.- М.: Просвещение, 2020.- 240с.</w:t>
      </w:r>
    </w:p>
    <w:p w:rsidR="006F1D4C" w:rsidRDefault="006F1D4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1D4C" w:rsidRDefault="001D681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-1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5"/>
          <w:sz w:val="24"/>
          <w:szCs w:val="24"/>
          <w:lang w:eastAsia="ru-RU"/>
        </w:rPr>
        <w:t>Количество часов: Всего    34   часа; в неделю 1 час.</w:t>
      </w:r>
    </w:p>
    <w:p w:rsidR="006F1D4C" w:rsidRDefault="001D6814">
      <w:pPr>
        <w:spacing w:after="0" w:line="240" w:lineRule="auto"/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sectPr w:rsidR="006F1D4C">
          <w:pgSz w:w="11906" w:h="16838"/>
          <w:pgMar w:top="1191" w:right="850" w:bottom="1134" w:left="1418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Срок реализации программы 1 год.</w:t>
      </w: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ab/>
      </w:r>
    </w:p>
    <w:p w:rsidR="006F1D4C" w:rsidRDefault="001D681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Планируемые результаты освоения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6F1D4C" w:rsidRDefault="001D681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образовательной программы</w:t>
      </w:r>
    </w:p>
    <w:p w:rsidR="006F1D4C" w:rsidRDefault="006F1D4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D4C" w:rsidRDefault="001D6814">
      <w:pPr>
        <w:tabs>
          <w:tab w:val="left" w:pos="187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eastAsia="hi-IN" w:bidi="hi-IN"/>
        </w:rPr>
      </w:pPr>
      <w:r>
        <w:rPr>
          <w:rFonts w:ascii="Times New Roman" w:hAnsi="Times New Roman"/>
          <w:b/>
          <w:sz w:val="24"/>
          <w:szCs w:val="24"/>
          <w:lang w:eastAsia="hi-IN" w:bidi="hi-IN"/>
        </w:rPr>
        <w:t>Личностные результаты</w:t>
      </w:r>
      <w:r>
        <w:rPr>
          <w:rFonts w:ascii="Times New Roman" w:hAnsi="Times New Roman"/>
          <w:sz w:val="24"/>
          <w:szCs w:val="24"/>
          <w:lang w:eastAsia="hi-IN" w:bidi="hi-IN"/>
        </w:rPr>
        <w:t xml:space="preserve">: У </w:t>
      </w:r>
      <w:proofErr w:type="gramStart"/>
      <w:r>
        <w:rPr>
          <w:rFonts w:ascii="Times New Roman" w:hAnsi="Times New Roman"/>
          <w:sz w:val="24"/>
          <w:szCs w:val="24"/>
          <w:lang w:eastAsia="hi-IN" w:bidi="hi-IN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  <w:lang w:eastAsia="hi-IN" w:bidi="hi-IN"/>
        </w:rPr>
        <w:t xml:space="preserve"> будут сформированы: </w:t>
      </w:r>
    </w:p>
    <w:p w:rsidR="006F1D4C" w:rsidRDefault="001D6814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 xml:space="preserve">проявление мотивации при выполнении различных видов практической деятельности на уроке природоведения, при выполнении домашнего задания и во внеурочной деятельности; </w:t>
      </w:r>
    </w:p>
    <w:p w:rsidR="006F1D4C" w:rsidRDefault="001D6814">
      <w:pPr>
        <w:numPr>
          <w:ilvl w:val="0"/>
          <w:numId w:val="3"/>
        </w:numPr>
        <w:spacing w:after="0" w:line="240" w:lineRule="auto"/>
        <w:ind w:left="0" w:firstLine="414"/>
        <w:jc w:val="both"/>
        <w:rPr>
          <w:rFonts w:ascii="Times New Roman" w:hAnsi="Times New Roman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  <w:lang w:eastAsia="hi-IN" w:bidi="hi-IN"/>
        </w:rPr>
        <w:t>желание и умение выполнить природоведческое задание</w:t>
      </w:r>
      <w:r>
        <w:rPr>
          <w:rFonts w:ascii="Times New Roman" w:hAnsi="Times New Roman"/>
          <w:sz w:val="24"/>
          <w:szCs w:val="24"/>
          <w:lang w:eastAsia="hi-IN" w:bidi="hi-IN"/>
        </w:rPr>
        <w:t xml:space="preserve"> правильно, в соответствии с данным образцом с использованием знаковой символики или инструкцией учителя, высказанной с использованием природоведческой терминологии;</w:t>
      </w:r>
    </w:p>
    <w:p w:rsidR="006F1D4C" w:rsidRDefault="001D6814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>умение организовать собственную деятельность по выполнению учебного задания на основе данн</w:t>
      </w:r>
      <w:r>
        <w:rPr>
          <w:rFonts w:ascii="Times New Roman" w:hAnsi="Times New Roman"/>
          <w:sz w:val="24"/>
          <w:szCs w:val="24"/>
          <w:lang w:eastAsia="hi-IN" w:bidi="hi-IN"/>
        </w:rPr>
        <w:t xml:space="preserve">ого образца, инструкции учителя, с соблюдением пошагового выполнения алгоритма природоведческой операции; </w:t>
      </w:r>
    </w:p>
    <w:p w:rsidR="006F1D4C" w:rsidRDefault="001D6814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 xml:space="preserve">умение использовать природоведческую терминологию в устной речи при воспроизведении алгоритма выполнения природоведческой операции в виде отчета о </w:t>
      </w:r>
      <w:r>
        <w:rPr>
          <w:rFonts w:ascii="Times New Roman" w:hAnsi="Times New Roman"/>
          <w:sz w:val="24"/>
          <w:szCs w:val="24"/>
          <w:lang w:eastAsia="hi-IN" w:bidi="hi-IN"/>
        </w:rPr>
        <w:t>выполненной деятельности и плана предстоящей деятельности (с помощью учителя);</w:t>
      </w:r>
    </w:p>
    <w:p w:rsidR="006F1D4C" w:rsidRDefault="001D6814">
      <w:pPr>
        <w:numPr>
          <w:ilvl w:val="0"/>
          <w:numId w:val="3"/>
        </w:numPr>
        <w:spacing w:after="0" w:line="240" w:lineRule="auto"/>
        <w:ind w:left="0" w:firstLine="414"/>
        <w:jc w:val="both"/>
        <w:rPr>
          <w:rFonts w:ascii="Times New Roman" w:hAnsi="Times New Roman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  <w:lang w:eastAsia="hi-IN" w:bidi="hi-IN"/>
        </w:rPr>
        <w:t xml:space="preserve">умение сформулировать умозаключение (сделать вывод) на основе логических действий сравнения, аналогии, обобщения, установления причинно-следственных связей и закономерностей (с </w:t>
      </w:r>
      <w:r>
        <w:rPr>
          <w:rFonts w:ascii="Times New Roman" w:hAnsi="Times New Roman"/>
          <w:sz w:val="24"/>
          <w:szCs w:val="24"/>
          <w:lang w:eastAsia="hi-IN" w:bidi="hi-IN"/>
        </w:rPr>
        <w:t xml:space="preserve">помощью учителя) с использованием природоведческой терминологии; </w:t>
      </w:r>
    </w:p>
    <w:p w:rsidR="006F1D4C" w:rsidRDefault="001D6814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>навыки межличностного взаимодействия на уроке природоведения на основе доброжелательного и уважительного отношения к учителям и одноклассникам; элементарные навыки адекватного отношения к ош</w:t>
      </w:r>
      <w:r>
        <w:rPr>
          <w:rFonts w:ascii="Times New Roman" w:hAnsi="Times New Roman"/>
          <w:sz w:val="24"/>
          <w:szCs w:val="24"/>
          <w:lang w:eastAsia="hi-IN" w:bidi="hi-IN"/>
        </w:rPr>
        <w:t xml:space="preserve">ибкам или неудачам одноклассников, возникших при выполнении учебного задания; </w:t>
      </w:r>
    </w:p>
    <w:p w:rsidR="006F1D4C" w:rsidRDefault="001D6814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>элементарные навыки сотрудничества с учителем и одноклассниками; умение оказать помощь одноклассникам в организации их деятельности для достижения правильного результата при вып</w:t>
      </w:r>
      <w:r>
        <w:rPr>
          <w:rFonts w:ascii="Times New Roman" w:hAnsi="Times New Roman"/>
          <w:sz w:val="24"/>
          <w:szCs w:val="24"/>
          <w:lang w:eastAsia="hi-IN" w:bidi="hi-IN"/>
        </w:rPr>
        <w:t xml:space="preserve">олнении учебного задания; при необходимости попросить о помощи в случае возникновения собственных затруднений в выполнении природоведческого задание и принять ее; </w:t>
      </w:r>
    </w:p>
    <w:p w:rsidR="006F1D4C" w:rsidRDefault="001D6814">
      <w:pPr>
        <w:numPr>
          <w:ilvl w:val="0"/>
          <w:numId w:val="3"/>
        </w:numPr>
        <w:spacing w:after="0" w:line="240" w:lineRule="auto"/>
        <w:ind w:left="0" w:firstLine="414"/>
        <w:jc w:val="both"/>
        <w:rPr>
          <w:rFonts w:ascii="Times New Roman" w:hAnsi="Times New Roman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  <w:lang w:eastAsia="hi-IN" w:bidi="hi-IN"/>
        </w:rPr>
        <w:t xml:space="preserve">умение адекватно воспринимать замечания (мнение), высказанные учителем или одноклассниками, </w:t>
      </w:r>
      <w:r>
        <w:rPr>
          <w:rFonts w:ascii="Times New Roman" w:hAnsi="Times New Roman"/>
          <w:sz w:val="24"/>
          <w:szCs w:val="24"/>
          <w:lang w:eastAsia="hi-IN" w:bidi="hi-IN"/>
        </w:rPr>
        <w:t>корригировать в соответствии с этим собственную деятельность на уроке природоведения;</w:t>
      </w:r>
    </w:p>
    <w:p w:rsidR="006F1D4C" w:rsidRDefault="001D6814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>навыки самостоятельной деятельности при выполнении природоведческой операции (учебного задания) с использованием учебника природоведения, на основе усвоенного алгоритма д</w:t>
      </w:r>
      <w:r>
        <w:rPr>
          <w:rFonts w:ascii="Times New Roman" w:hAnsi="Times New Roman"/>
          <w:sz w:val="24"/>
          <w:szCs w:val="24"/>
          <w:lang w:eastAsia="hi-IN" w:bidi="hi-IN"/>
        </w:rPr>
        <w:t xml:space="preserve">ействия и самооценки, том числе на основе знания способов проверки (с помощью учителя); </w:t>
      </w:r>
    </w:p>
    <w:p w:rsidR="006F1D4C" w:rsidRDefault="001D6814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>понимание связи природоведческих знаний с жизненными ситуациями, умение применять природоведческие знания для решения, доступные жизненных задач и в процессе овладения</w:t>
      </w:r>
      <w:r>
        <w:rPr>
          <w:rFonts w:ascii="Times New Roman" w:hAnsi="Times New Roman"/>
          <w:sz w:val="24"/>
          <w:szCs w:val="24"/>
          <w:lang w:eastAsia="hi-IN" w:bidi="hi-IN"/>
        </w:rPr>
        <w:t xml:space="preserve"> профессионально-трудовыми навыками на уроках обучения профильному труду (с помощью учителя); </w:t>
      </w:r>
    </w:p>
    <w:p w:rsidR="006F1D4C" w:rsidRDefault="001D6814">
      <w:pPr>
        <w:numPr>
          <w:ilvl w:val="0"/>
          <w:numId w:val="3"/>
        </w:numPr>
        <w:spacing w:after="0" w:line="240" w:lineRule="auto"/>
        <w:ind w:left="0" w:firstLine="414"/>
        <w:jc w:val="both"/>
        <w:rPr>
          <w:rFonts w:ascii="Times New Roman" w:hAnsi="Times New Roman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  <w:lang w:eastAsia="hi-IN" w:bidi="hi-IN"/>
        </w:rPr>
        <w:t>элементарные представления о здоровом и безопасном образе жизни, бережном отношении к природе (на основе сюжетов природоведческих задач, содержания природоведчес</w:t>
      </w:r>
      <w:r>
        <w:rPr>
          <w:rFonts w:ascii="Times New Roman" w:hAnsi="Times New Roman"/>
          <w:sz w:val="24"/>
          <w:szCs w:val="24"/>
          <w:lang w:eastAsia="hi-IN" w:bidi="hi-IN"/>
        </w:rPr>
        <w:t>ких заданий), использовать в этих целях усвоенные природоведческие знания и умения;</w:t>
      </w:r>
    </w:p>
    <w:p w:rsidR="006F1D4C" w:rsidRDefault="001D6814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>начальные представления об основах гражданской идентичности,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hi-IN" w:bidi="hi-IN"/>
        </w:rPr>
        <w:t>семейных ценностях (на основе сюжета природоведческих задач, содержания природоведческих заданий).</w:t>
      </w:r>
    </w:p>
    <w:p w:rsidR="006F1D4C" w:rsidRDefault="001D681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ыми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результатами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изучения предмета «Природоведение» является формирование универсальных учебных действий.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Регулятивные учебные действия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Учащиеся научится: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• учитывать выделенные учителем ориентиры действия в новом учебном материале в сотрудничестве с учите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лем;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планировать свое действие в соответствии с поставленной задачей и условиями ее реализации, в том числе во внутреннем плане;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учитывать правило в планировании и контроле способа решения;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осуществлять итоговый и пошаговый контроль по результату;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воспринимать оценку учителя;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различать способ и результат действия;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Ученик получит возможность научиться: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в сотрудничестве с учителем ставить учебные задачи;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проявлять познавательную инициативу в учебном сотрудничестве;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учитывать выделенные учителе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 ориентиры действия в новом учебном материале;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осуществлять контроль по результату и по способу действия, актуальный контроль на уровне произвольного внимания;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• оценивать правильность выполнения действия и вносить необходимые коррективы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исполнение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 по ходу его реализации, так и в конце действия.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Познавательные учебные действия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Ученик научится: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использовать знаково-символические средства, в том числе модели и схемы;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строить коммуникативные отношения (вербальные, невербальные); 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• осваивать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лингвистические представления, необходимые для овладения на элементарном уровне устной и письменной речью;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ориентироваться на разнообразие способов решения задач;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осуществлять анализ объектов с выделением существенных и несущественных признаков;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осущ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ествлять синтез как составление целого из частей;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проводить сравнение, вариацию и классификацию по заданным критериям;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устанавливать причинно-следственные связи;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строить рассуждения в форме связи простых суждений об объекте, его строении, свойствах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связях;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осуществлять подведение под понятие на основе распознавания объектов, выделения существенных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изнаков и их синтеза;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устанавливать аналогии;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владеть общим приемом решения задач.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Коммуникативные учебные действия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Ученик научится: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•ориентироваться на позицию партнера в общении и взаимодействии;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формулировать собственное желание и позицию;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задавать вопросы;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контролировать свои и действия партнера;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использовать речь для регуляции своего действия;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использовать речевые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редства для решения различных коммуникативных задач, строить монологическое высказывание, владеть диалогической формой речи; использовать элементарную коммуникативную компетенцию, как способность и готовность общаться с учетом своих речевых возможностей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потребностей; применять правила речевого, неречевого поведения</w:t>
      </w:r>
    </w:p>
    <w:p w:rsidR="006F1D4C" w:rsidRDefault="001D68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sz w:val="24"/>
          <w:szCs w:val="24"/>
          <w:lang w:eastAsia="hi-IN" w:bidi="hi-IN"/>
        </w:rPr>
        <w:t>Предметные результаты</w:t>
      </w:r>
    </w:p>
    <w:p w:rsidR="006F1D4C" w:rsidRDefault="001D6814">
      <w:pPr>
        <w:spacing w:after="0" w:line="240" w:lineRule="auto"/>
        <w:rPr>
          <w:b/>
          <w:sz w:val="24"/>
          <w:szCs w:val="24"/>
        </w:rPr>
      </w:pPr>
      <w:r>
        <w:rPr>
          <w:rStyle w:val="121"/>
          <w:rFonts w:eastAsia="Calibri"/>
          <w:b w:val="0"/>
          <w:iCs w:val="0"/>
          <w:sz w:val="24"/>
          <w:szCs w:val="24"/>
        </w:rPr>
        <w:t>Минимальный уровень:</w:t>
      </w:r>
    </w:p>
    <w:p w:rsidR="006F1D4C" w:rsidRDefault="001D6814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after="0" w:line="240" w:lineRule="auto"/>
        <w:ind w:left="0" w:firstLine="0"/>
        <w:jc w:val="both"/>
      </w:pPr>
      <w:r>
        <w:rPr>
          <w:rFonts w:ascii="Times New Roman" w:hAnsi="Times New Roman"/>
          <w:sz w:val="24"/>
          <w:szCs w:val="24"/>
        </w:rPr>
        <w:lastRenderedPageBreak/>
        <w:t>называть отличительные признаки твёрдых тел от жидкостей и газов;</w:t>
      </w:r>
    </w:p>
    <w:p w:rsidR="006F1D4C" w:rsidRDefault="001D6814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after="0" w:line="240" w:lineRule="auto"/>
        <w:ind w:left="0" w:firstLine="0"/>
        <w:jc w:val="both"/>
      </w:pPr>
      <w:r>
        <w:rPr>
          <w:rFonts w:ascii="Times New Roman" w:hAnsi="Times New Roman"/>
          <w:sz w:val="24"/>
          <w:szCs w:val="24"/>
        </w:rPr>
        <w:t>определять некоторые свойства жидких, твёрдых и газообразных тел на примере воздуха,</w:t>
      </w:r>
      <w:r>
        <w:rPr>
          <w:rFonts w:ascii="Times New Roman" w:hAnsi="Times New Roman"/>
          <w:sz w:val="24"/>
          <w:szCs w:val="24"/>
        </w:rPr>
        <w:t xml:space="preserve"> воды и газов;</w:t>
      </w:r>
    </w:p>
    <w:p w:rsidR="006F1D4C" w:rsidRDefault="001D6814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after="0" w:line="240" w:lineRule="auto"/>
        <w:ind w:left="0" w:firstLine="0"/>
        <w:jc w:val="both"/>
      </w:pPr>
      <w:r>
        <w:rPr>
          <w:rFonts w:ascii="Times New Roman" w:hAnsi="Times New Roman"/>
          <w:sz w:val="24"/>
          <w:szCs w:val="24"/>
        </w:rPr>
        <w:t>выделять характерные признаки полезных ископаемых песчаной и глинистой почвы;</w:t>
      </w:r>
    </w:p>
    <w:p w:rsidR="006F1D4C" w:rsidRDefault="001D6814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тела способные к расширению, сжатию при охлаждении, способность к проведению тепла при нагреве;</w:t>
      </w:r>
    </w:p>
    <w:p w:rsidR="006F1D4C" w:rsidRDefault="001D6814">
      <w:pPr>
        <w:spacing w:after="0" w:line="240" w:lineRule="auto"/>
        <w:rPr>
          <w:rFonts w:ascii="Times New Roman" w:hAnsi="Times New Roman"/>
          <w:bCs/>
          <w:i/>
          <w:color w:val="000000"/>
          <w:sz w:val="24"/>
          <w:szCs w:val="24"/>
          <w:lang w:bidi="ru-RU"/>
        </w:rPr>
      </w:pPr>
      <w:r>
        <w:rPr>
          <w:rStyle w:val="121"/>
          <w:rFonts w:eastAsia="Calibri"/>
          <w:b w:val="0"/>
          <w:iCs w:val="0"/>
          <w:sz w:val="24"/>
          <w:szCs w:val="24"/>
        </w:rPr>
        <w:t>Достаточный уровень:</w:t>
      </w:r>
    </w:p>
    <w:p w:rsidR="006F1D4C" w:rsidRDefault="001D6814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здания без текущего контрол</w:t>
      </w:r>
      <w:r>
        <w:rPr>
          <w:rFonts w:ascii="Times New Roman" w:hAnsi="Times New Roman"/>
          <w:sz w:val="24"/>
          <w:szCs w:val="24"/>
        </w:rPr>
        <w:t>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:rsidR="006F1D4C" w:rsidRDefault="001D6814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совершать действия по соблюдению санитарно-гиги</w:t>
      </w:r>
      <w:r>
        <w:rPr>
          <w:rFonts w:ascii="Times New Roman" w:hAnsi="Times New Roman"/>
          <w:sz w:val="24"/>
          <w:szCs w:val="24"/>
        </w:rPr>
        <w:t>енических норм в отношении изученных объектов и явлений;</w:t>
      </w:r>
    </w:p>
    <w:p w:rsidR="006F1D4C" w:rsidRDefault="001D6814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доступных возрасту природоохранительных действий;</w:t>
      </w:r>
    </w:p>
    <w:p w:rsidR="006F1D4C" w:rsidRDefault="001D6814">
      <w:pPr>
        <w:pStyle w:val="af9"/>
        <w:tabs>
          <w:tab w:val="left" w:pos="284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деятельности по уходу за комнатными и культурными растениями.</w:t>
      </w:r>
    </w:p>
    <w:p w:rsidR="006F1D4C" w:rsidRDefault="006F1D4C">
      <w:pPr>
        <w:pStyle w:val="26"/>
        <w:shd w:val="clear" w:color="auto" w:fill="auto"/>
        <w:spacing w:before="20" w:after="20" w:line="240" w:lineRule="auto"/>
        <w:rPr>
          <w:sz w:val="24"/>
          <w:szCs w:val="24"/>
        </w:rPr>
      </w:pPr>
    </w:p>
    <w:p w:rsidR="006F1D4C" w:rsidRDefault="006F1D4C">
      <w:pPr>
        <w:pStyle w:val="26"/>
        <w:shd w:val="clear" w:color="auto" w:fill="auto"/>
        <w:spacing w:before="20" w:after="20" w:line="240" w:lineRule="auto"/>
        <w:jc w:val="left"/>
        <w:rPr>
          <w:b w:val="0"/>
          <w:color w:val="000000"/>
          <w:sz w:val="24"/>
          <w:szCs w:val="24"/>
        </w:rPr>
      </w:pPr>
    </w:p>
    <w:p w:rsidR="006F1D4C" w:rsidRDefault="006F1D4C">
      <w:pPr>
        <w:pStyle w:val="26"/>
        <w:shd w:val="clear" w:color="auto" w:fill="auto"/>
        <w:spacing w:before="20" w:after="20" w:line="240" w:lineRule="auto"/>
        <w:jc w:val="left"/>
        <w:rPr>
          <w:b w:val="0"/>
          <w:i/>
          <w:color w:val="000000"/>
          <w:sz w:val="24"/>
          <w:szCs w:val="24"/>
        </w:rPr>
      </w:pPr>
    </w:p>
    <w:p w:rsidR="006F1D4C" w:rsidRDefault="001D68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Содержание программы 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 xml:space="preserve">Введение 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Растительный мир Земли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Разнообразие растительного мира. Части растения.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Среда обитания растений (растения леса, поля, сада, огорода, луга, водоемов).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Деревья, кустарники, травы. Части растения.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Дикорастущие и культурные растения.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Деревья. Деревья лиственные (дикорастущие и культурные, сезонные изменения). Береза, клен, тополь, дуб, липа. Яблоня, груша, вишня.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Деревья хвойные (сезонные изменения). Ель, сосна, лиственница.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Кустарники (дикорастущие и культурные, сезо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нные изменения). Лещина, боярышник, жасмин, сирень, смородина, крыжовник, малина.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Травы (дикорастущие и культурные). Подорожник. Одуванчик, ромашка, укроп, петрушка.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Декоративные растения. Астра, пион, роза, флокс, гвоздика и др. Внешний вид. 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еста произрастания.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Лекарственные растения. Алоэ, зверобой и др. Правила сбора. Использование. Комнатные растения. Герань, бегония, фиалка и др. Уход. Значение.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Береги растения (Почему нужно беречь растения.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Красная книга).</w:t>
      </w:r>
      <w:proofErr w:type="gramEnd"/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 w:bidi="ru-RU"/>
        </w:rPr>
        <w:t>Практические работы: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  <w:t>Зарисовки деревьев, кустарников, трав. Выделение составных частей (органов) растений.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  <w:t>Изготовление гербариев отдельных растений.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  <w:t xml:space="preserve">Сезонные наблюдения за растениями. Зарисовка растений в разные времена года.   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  <w:t>Уход за комнатными растениями.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Животный мир Зе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мли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Разнообразие животного мира. Среда обитания животных. Животные суши и водоемов.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Понятие животные: насекомые, рыбы, земноводные, пресмыкающиеся, птицы, звери (млекопитающие).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Насекомые. Жуки, бабочки, стрекозы. Внешний вид. Место в природе.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Значение. Охрана.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Рыбы. Внешний вид. Среда обитания. Место в природе. Значение. Охрана.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Птицы. Внешний вид. Среда обитания. Образ жизни. Значение. Охрана.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lastRenderedPageBreak/>
        <w:t xml:space="preserve">      Звери (млекопитающие). Внешний вид. Среда обитания. Образ жизни. Значение. Охрана.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Животные рядом с человеком. Домашние животные в городе и деревне.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Уход за животными в живом уголке или дома. Собака, кошка, аквариумные рыбы, морская свинка, хомяк, черепаха. Правила ухода и содержания.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Охрана животных. Заповедники. Красн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ая книга.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Человек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Как устроен наш организм. Строение. Части тела и внутренние органы.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Как работает (функционирует) наш организм. Взаимодействие органов.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Здоровье человека (режим, закаливание, водные процедуры и т. д.).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Осанка (гигие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на, костно-мышечная система).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Гигиена органов чувств. Охрана зрения. Профилактика нарушений слуха. Правила гигиены.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Здоровое (рациональное) питание. Режим. Правила питания. Меню на день. Витамины.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Дыхание. Органы дыхания. Вред курения. Пр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авила гигиены.</w:t>
      </w:r>
    </w:p>
    <w:p w:rsidR="006F1D4C" w:rsidRDefault="001D68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Скорая помощь (оказание первой медицинской помощи). Помощь при ушибах, порезах, ссадинах. Профилактика простудных заболеваний.</w:t>
      </w:r>
    </w:p>
    <w:p w:rsidR="006F1D4C" w:rsidRDefault="001D6814">
      <w:pPr>
        <w:widowControl w:val="0"/>
        <w:tabs>
          <w:tab w:val="left" w:pos="1134"/>
          <w:tab w:val="left" w:pos="1245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Повторение</w:t>
      </w:r>
    </w:p>
    <w:tbl>
      <w:tblPr>
        <w:tblpPr w:leftFromText="180" w:rightFromText="180" w:vertAnchor="text" w:horzAnchor="margin" w:tblpXSpec="center" w:tblpY="-1127"/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1205"/>
        <w:gridCol w:w="3845"/>
        <w:gridCol w:w="3559"/>
      </w:tblGrid>
      <w:tr w:rsidR="006F1D4C">
        <w:trPr>
          <w:cantSplit/>
          <w:trHeight w:val="1810"/>
        </w:trPr>
        <w:tc>
          <w:tcPr>
            <w:tcW w:w="945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F1D4C" w:rsidRDefault="001D68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КАЛЕНДАРНО-ТЕМАТИЧЕСКОЕ ПЛАНИРОВАНИЕ</w:t>
            </w:r>
          </w:p>
        </w:tc>
      </w:tr>
      <w:tr w:rsidR="006F1D4C">
        <w:trPr>
          <w:cantSplit/>
          <w:trHeight w:val="1010"/>
        </w:trPr>
        <w:tc>
          <w:tcPr>
            <w:tcW w:w="840" w:type="dxa"/>
            <w:shd w:val="clear" w:color="auto" w:fill="auto"/>
            <w:vAlign w:val="center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6F1D4C" w:rsidRDefault="006F1D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49" w:type="dxa"/>
            <w:shd w:val="clear" w:color="auto" w:fill="auto"/>
            <w:vAlign w:val="center"/>
          </w:tcPr>
          <w:p w:rsidR="006F1D4C" w:rsidRDefault="006F1D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Планируемые результаты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обучения</w:t>
            </w:r>
          </w:p>
        </w:tc>
      </w:tr>
      <w:tr w:rsidR="006F1D4C">
        <w:trPr>
          <w:trHeight w:val="970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6F1D4C" w:rsidRDefault="006F1D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Введение (1 час)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Живая природа: растения, животные, человек.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живую и неживую природу</w:t>
            </w:r>
          </w:p>
        </w:tc>
      </w:tr>
      <w:tr w:rsidR="006F1D4C">
        <w:trPr>
          <w:trHeight w:val="994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Растительный мир Земли (9 ч.)</w:t>
            </w:r>
          </w:p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растительного мира.  Среда обитания растений.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простейшую классификацию растений</w:t>
            </w:r>
          </w:p>
        </w:tc>
      </w:tr>
      <w:tr w:rsidR="006F1D4C">
        <w:trPr>
          <w:trHeight w:val="566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6F1D4C" w:rsidRDefault="006F1D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  <w:vAlign w:val="center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 растений.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Деревья, кустарники, травы.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части растений</w:t>
            </w:r>
          </w:p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дикорастущие и культурные растения</w:t>
            </w:r>
          </w:p>
        </w:tc>
      </w:tr>
      <w:tr w:rsidR="006F1D4C">
        <w:trPr>
          <w:trHeight w:val="634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Лиственные растения.  Хвойные деревья.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называть представителей растительного мира</w:t>
            </w:r>
          </w:p>
        </w:tc>
      </w:tr>
      <w:tr w:rsidR="006F1D4C">
        <w:trPr>
          <w:trHeight w:val="634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Дикорастущие кустарники.  Культурные кустарники.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простейшую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классификацию растений</w:t>
            </w:r>
          </w:p>
        </w:tc>
      </w:tr>
      <w:tr w:rsidR="006F1D4C">
        <w:trPr>
          <w:trHeight w:val="304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Травы.  Декоративные растения.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названия растений. </w:t>
            </w:r>
          </w:p>
        </w:tc>
      </w:tr>
      <w:tr w:rsidR="006F1D4C">
        <w:trPr>
          <w:trHeight w:val="634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Лекарственные растения.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называть некоторые лекарственные растения</w:t>
            </w:r>
          </w:p>
        </w:tc>
      </w:tr>
      <w:tr w:rsidR="006F1D4C">
        <w:trPr>
          <w:trHeight w:val="788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Комнатные растения. Уход за комнатными растениями.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правила ухода и содержания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комнатных растений</w:t>
            </w:r>
          </w:p>
        </w:tc>
      </w:tr>
      <w:tr w:rsidR="006F1D4C">
        <w:trPr>
          <w:trHeight w:val="941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Растительный мир разных районов Земли.  Растения нашей страны.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растения разных районов Земли, нашей страны и своей местности</w:t>
            </w:r>
          </w:p>
        </w:tc>
      </w:tr>
      <w:tr w:rsidR="006F1D4C">
        <w:trPr>
          <w:trHeight w:val="686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Красная книга России и своей области.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растения Красной книги</w:t>
            </w:r>
          </w:p>
        </w:tc>
      </w:tr>
      <w:tr w:rsidR="006F1D4C">
        <w:trPr>
          <w:trHeight w:val="391"/>
        </w:trPr>
        <w:tc>
          <w:tcPr>
            <w:tcW w:w="9457" w:type="dxa"/>
            <w:gridSpan w:val="4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Животный мир (17 ч.)</w:t>
            </w:r>
          </w:p>
        </w:tc>
      </w:tr>
      <w:tr w:rsidR="006F1D4C">
        <w:trPr>
          <w:trHeight w:val="851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животного мира.  Среда обитания животных. Животные суши и водоемов.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простейшую классификацию животных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азличать животных суши и водоемов.</w:t>
            </w:r>
          </w:p>
        </w:tc>
      </w:tr>
      <w:tr w:rsidR="006F1D4C">
        <w:trPr>
          <w:trHeight w:val="1051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Животные: насекомые, рыбы, земноводные, пресмыкающиеся, птицы, млекопитающие.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простейшую классификацию животных</w:t>
            </w:r>
          </w:p>
        </w:tc>
      </w:tr>
      <w:tr w:rsidR="006F1D4C">
        <w:trPr>
          <w:trHeight w:val="963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Насекомые.</w:t>
            </w:r>
          </w:p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Бабочки, стрекозы, жуки.</w:t>
            </w:r>
          </w:p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Кузнечики, муравьи, пчелы.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насекомых</w:t>
            </w:r>
          </w:p>
        </w:tc>
      </w:tr>
      <w:tr w:rsidR="006F1D4C">
        <w:trPr>
          <w:trHeight w:val="304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Рыбы.  Морские и речные рыбы.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рыб</w:t>
            </w:r>
          </w:p>
        </w:tc>
      </w:tr>
      <w:tr w:rsidR="006F1D4C">
        <w:trPr>
          <w:trHeight w:val="963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Земноводные. Лягушки. Жабы.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Пресмыкающиеся. Змеи, ящерицы, крокодилы.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Различать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земноводных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пресмыкающихся</w:t>
            </w:r>
          </w:p>
        </w:tc>
      </w:tr>
      <w:tr w:rsidR="006F1D4C">
        <w:trPr>
          <w:trHeight w:val="963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Птицы. Ласточки, скворцы, снегири, орлы. Лебеди, журавли, чайки.</w:t>
            </w:r>
          </w:p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Птицы своего края.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птиц.  Коррекция речи, внимания, мышления.</w:t>
            </w:r>
          </w:p>
        </w:tc>
      </w:tr>
      <w:tr w:rsidR="006F1D4C">
        <w:trPr>
          <w:trHeight w:val="634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Млекопитающие.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простейшую классификацию животных</w:t>
            </w:r>
          </w:p>
        </w:tc>
      </w:tr>
      <w:tr w:rsidR="006F1D4C">
        <w:trPr>
          <w:trHeight w:val="644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Млекопитающие суши.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Млекопитающие морей и океанов.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животных суши и водоемов</w:t>
            </w:r>
          </w:p>
        </w:tc>
      </w:tr>
      <w:tr w:rsidR="006F1D4C">
        <w:trPr>
          <w:trHeight w:val="985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Домашние животные в городе и деревне.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правила ухода и содержания домашних питомцев. Коррекция произвольного внимания. Коррекция речевого развития.</w:t>
            </w:r>
          </w:p>
        </w:tc>
      </w:tr>
      <w:tr w:rsidR="006F1D4C">
        <w:trPr>
          <w:trHeight w:val="729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Сельскохозяйственные животные: лошади, коровы.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Коррекция речи, внимания, мышления.</w:t>
            </w:r>
          </w:p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Различать сельскохозяйственных животных и дома </w:t>
            </w:r>
          </w:p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1D4C">
        <w:trPr>
          <w:trHeight w:val="1271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Сельскохозяйственные животные: козы, овцы, свиньи.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Домашние птицы: куры, утки, индюки.</w:t>
            </w:r>
          </w:p>
        </w:tc>
        <w:tc>
          <w:tcPr>
            <w:tcW w:w="3561" w:type="dxa"/>
            <w:vMerge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1D4C">
        <w:trPr>
          <w:trHeight w:val="963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Уход за животными в живом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уголке или дома.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Аквариумные рыбки.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правила ухода и содержания домашних питомцев домашних птиц, рыбок.</w:t>
            </w:r>
          </w:p>
        </w:tc>
      </w:tr>
      <w:tr w:rsidR="006F1D4C">
        <w:trPr>
          <w:trHeight w:val="634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Канарейки, попугаи.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Морские свинки, хомяки, черепахи.</w:t>
            </w:r>
          </w:p>
        </w:tc>
        <w:tc>
          <w:tcPr>
            <w:tcW w:w="3561" w:type="dxa"/>
            <w:vMerge w:val="restart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Развивать мышление.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Научиться сравнивать, обобщать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Корригировать учебно-познавательную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детей с нарушенным интеллектом,</w:t>
            </w:r>
          </w:p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различать и называть представителей животного мира разных областей Земли</w:t>
            </w:r>
          </w:p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1D4C">
        <w:trPr>
          <w:trHeight w:val="634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Домашние кошки.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Собаки.</w:t>
            </w:r>
          </w:p>
        </w:tc>
        <w:tc>
          <w:tcPr>
            <w:tcW w:w="3561" w:type="dxa"/>
            <w:vMerge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1D4C">
        <w:trPr>
          <w:trHeight w:val="963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холодных районов Земли.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умеренного пояса.</w:t>
            </w:r>
          </w:p>
        </w:tc>
        <w:tc>
          <w:tcPr>
            <w:tcW w:w="3561" w:type="dxa"/>
            <w:vMerge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1D4C">
        <w:trPr>
          <w:trHeight w:val="634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жарких районов Земли.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Животный мир нашей страны.</w:t>
            </w:r>
          </w:p>
        </w:tc>
        <w:tc>
          <w:tcPr>
            <w:tcW w:w="3561" w:type="dxa"/>
            <w:vMerge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1D4C">
        <w:trPr>
          <w:trHeight w:val="634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животных. Заповедники. Красная книга России.</w:t>
            </w:r>
          </w:p>
        </w:tc>
        <w:tc>
          <w:tcPr>
            <w:tcW w:w="3561" w:type="dxa"/>
            <w:vMerge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1D4C">
        <w:trPr>
          <w:trHeight w:val="304"/>
        </w:trPr>
        <w:tc>
          <w:tcPr>
            <w:tcW w:w="9457" w:type="dxa"/>
            <w:gridSpan w:val="4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Человек (6 ч.)</w:t>
            </w:r>
          </w:p>
        </w:tc>
      </w:tr>
      <w:tr w:rsidR="006F1D4C">
        <w:trPr>
          <w:trHeight w:val="1291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устроен наш организм.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работает наш организм.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устройство нашего организма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Сформировать представление о работе нашего организма</w:t>
            </w:r>
          </w:p>
        </w:tc>
      </w:tr>
      <w:tr w:rsidR="006F1D4C">
        <w:trPr>
          <w:trHeight w:val="1271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Здоровый образ жизни человека.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Осанка.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Сформировать представление о здоровом образе жизни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Сформировать представление о формировании осанки</w:t>
            </w:r>
          </w:p>
        </w:tc>
      </w:tr>
      <w:tr w:rsidR="006F1D4C">
        <w:trPr>
          <w:trHeight w:val="963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чувств.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гигиены и охрана органов чувств.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Сформировать представление об органах чувств и правилах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их гигиены.</w:t>
            </w:r>
          </w:p>
        </w:tc>
      </w:tr>
      <w:tr w:rsidR="006F1D4C">
        <w:trPr>
          <w:trHeight w:val="1291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Здоровое питание.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Дыхание. Органы дыхания. Гигиена дыхания.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Расширить знания о продуктах питания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Сформировать представление об органах дыхания.</w:t>
            </w:r>
          </w:p>
        </w:tc>
      </w:tr>
      <w:tr w:rsidR="006F1D4C">
        <w:trPr>
          <w:trHeight w:val="1673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первой медицинской помощи.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Профилактика простудных заболеваний. Обращение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медицинской помощью.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Сформировать представления о правилах оказания первой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 помощи</w:t>
            </w:r>
            <w:proofErr w:type="gramEnd"/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Сформировать представления о простудных заболеваниях и их профилактике.</w:t>
            </w:r>
          </w:p>
        </w:tc>
      </w:tr>
      <w:tr w:rsidR="006F1D4C">
        <w:trPr>
          <w:trHeight w:val="1271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Специализация врачей.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Медицинские учреждения нашего города.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представление 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специализации врачей.</w:t>
            </w:r>
          </w:p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Расширить представления о медицинских учреждениях</w:t>
            </w:r>
          </w:p>
        </w:tc>
      </w:tr>
      <w:tr w:rsidR="006F1D4C">
        <w:trPr>
          <w:trHeight w:val="1291"/>
        </w:trPr>
        <w:tc>
          <w:tcPr>
            <w:tcW w:w="840" w:type="dxa"/>
            <w:shd w:val="clear" w:color="auto" w:fill="auto"/>
          </w:tcPr>
          <w:p w:rsidR="006F1D4C" w:rsidRDefault="001D6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06" w:type="dxa"/>
            <w:shd w:val="clear" w:color="auto" w:fill="auto"/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Обобщающий урок. Неживая природа. Живая природа.</w:t>
            </w:r>
          </w:p>
        </w:tc>
        <w:tc>
          <w:tcPr>
            <w:tcW w:w="3561" w:type="dxa"/>
            <w:shd w:val="clear" w:color="auto" w:fill="auto"/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Обобщить и закрепить знания о живой и неживой природе. Коррекция речи, внимания, мышления.</w:t>
            </w:r>
          </w:p>
        </w:tc>
      </w:tr>
    </w:tbl>
    <w:p w:rsidR="006F1D4C" w:rsidRDefault="006F1D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1D4C" w:rsidRDefault="001D68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Тематическое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планирование</w:t>
      </w:r>
    </w:p>
    <w:p w:rsidR="006F1D4C" w:rsidRDefault="006F1D4C">
      <w:pPr>
        <w:pStyle w:val="26"/>
        <w:shd w:val="clear" w:color="auto" w:fill="auto"/>
        <w:spacing w:before="20" w:after="20" w:line="240" w:lineRule="auto"/>
        <w:rPr>
          <w:bCs w:val="0"/>
          <w:sz w:val="28"/>
          <w:szCs w:val="28"/>
          <w:lang w:eastAsia="ru-RU" w:bidi="ar-SA"/>
        </w:rPr>
      </w:pPr>
    </w:p>
    <w:p w:rsidR="006F1D4C" w:rsidRDefault="006F1D4C">
      <w:pPr>
        <w:pStyle w:val="26"/>
        <w:shd w:val="clear" w:color="auto" w:fill="auto"/>
        <w:spacing w:before="20" w:after="20" w:line="240" w:lineRule="auto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64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673"/>
        <w:gridCol w:w="1956"/>
      </w:tblGrid>
      <w:tr w:rsidR="006F1D4C">
        <w:trPr>
          <w:trHeight w:val="6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Тематические разделы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6F1D4C">
        <w:trPr>
          <w:trHeight w:val="44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Введение </w:t>
            </w:r>
          </w:p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6F1D4C">
        <w:trPr>
          <w:trHeight w:val="23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Растительный мир Земли </w:t>
            </w:r>
          </w:p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6F1D4C">
        <w:trPr>
          <w:trHeight w:val="44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Животный мир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</w:tr>
      <w:tr w:rsidR="006F1D4C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6F1D4C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Обобщающий урок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6F1D4C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6F1D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4C" w:rsidRDefault="001D681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34</w:t>
            </w:r>
          </w:p>
        </w:tc>
      </w:tr>
    </w:tbl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1D6814">
      <w:pPr>
        <w:widowControl w:val="0"/>
        <w:tabs>
          <w:tab w:val="left" w:pos="3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F1D4C" w:rsidRDefault="006F1D4C">
      <w:pPr>
        <w:widowControl w:val="0"/>
        <w:tabs>
          <w:tab w:val="left" w:pos="3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1D4C" w:rsidRDefault="006F1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6F1D4C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814" w:rsidRDefault="001D6814">
      <w:pPr>
        <w:spacing w:line="240" w:lineRule="auto"/>
      </w:pPr>
      <w:r>
        <w:separator/>
      </w:r>
    </w:p>
  </w:endnote>
  <w:endnote w:type="continuationSeparator" w:id="0">
    <w:p w:rsidR="001D6814" w:rsidRDefault="001D68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SimSu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EAMFM L+ Newton C San Pin;Newto">
    <w:altName w:val="Times New Roman"/>
    <w:charset w:val="00"/>
    <w:family w:val="roman"/>
    <w:pitch w:val="default"/>
  </w:font>
  <w:font w:name="PragmaticaC;Courier New">
    <w:altName w:val="Times New Roman"/>
    <w:charset w:val="00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814" w:rsidRDefault="001D6814">
      <w:pPr>
        <w:spacing w:after="0"/>
      </w:pPr>
      <w:r>
        <w:separator/>
      </w:r>
    </w:p>
  </w:footnote>
  <w:footnote w:type="continuationSeparator" w:id="0">
    <w:p w:rsidR="001D6814" w:rsidRDefault="001D68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9EA"/>
    <w:multiLevelType w:val="multilevel"/>
    <w:tmpl w:val="123E09EA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94CC3"/>
    <w:multiLevelType w:val="multilevel"/>
    <w:tmpl w:val="2FE94CC3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color w:val="000000"/>
        <w:sz w:val="24"/>
        <w:szCs w:val="24"/>
        <w:lang w:bidi="ar-S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8079FF"/>
    <w:multiLevelType w:val="multilevel"/>
    <w:tmpl w:val="718079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  <w:lang w:eastAsia="hi-IN" w:bidi="hi-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6D0029"/>
    <w:multiLevelType w:val="multilevel"/>
    <w:tmpl w:val="7A6D0029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FEDBB"/>
    <w:rsid w:val="000F728C"/>
    <w:rsid w:val="001D6814"/>
    <w:rsid w:val="00241273"/>
    <w:rsid w:val="00342CDA"/>
    <w:rsid w:val="00343F5F"/>
    <w:rsid w:val="00396E85"/>
    <w:rsid w:val="003D246D"/>
    <w:rsid w:val="003E5ABE"/>
    <w:rsid w:val="005218D6"/>
    <w:rsid w:val="005D0448"/>
    <w:rsid w:val="006E13AE"/>
    <w:rsid w:val="006F1D4C"/>
    <w:rsid w:val="0076010C"/>
    <w:rsid w:val="007D1505"/>
    <w:rsid w:val="007E00FE"/>
    <w:rsid w:val="007F7678"/>
    <w:rsid w:val="00891AC4"/>
    <w:rsid w:val="008E6725"/>
    <w:rsid w:val="00971EAD"/>
    <w:rsid w:val="009D1A41"/>
    <w:rsid w:val="009E52D6"/>
    <w:rsid w:val="00AA0AB7"/>
    <w:rsid w:val="00AE4AEA"/>
    <w:rsid w:val="00B45459"/>
    <w:rsid w:val="00C455FE"/>
    <w:rsid w:val="00C9773C"/>
    <w:rsid w:val="00CF3346"/>
    <w:rsid w:val="00D10F9E"/>
    <w:rsid w:val="00DB1654"/>
    <w:rsid w:val="00DF49FF"/>
    <w:rsid w:val="00F40403"/>
    <w:rsid w:val="00F670FC"/>
    <w:rsid w:val="2435493D"/>
    <w:rsid w:val="44EA6587"/>
    <w:rsid w:val="6D2FE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header" w:semiHidden="0" w:uiPriority="0" w:unhideWhenUsed="0"/>
    <w:lsdException w:name="footer" w:semiHidden="0" w:uiPriority="0" w:unhideWhenUsed="0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39" w:unhideWhenUsed="0"/>
    <w:lsdException w:name="No Spacing" w:semiHidden="0" w:uiPriority="0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val="en-US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pPr>
      <w:spacing w:after="140"/>
    </w:pPr>
  </w:style>
  <w:style w:type="character" w:styleId="a4">
    <w:name w:val="Emphasis"/>
    <w:qFormat/>
    <w:rPr>
      <w:i/>
      <w:iCs/>
    </w:rPr>
  </w:style>
  <w:style w:type="paragraph" w:styleId="a5">
    <w:name w:val="Balloon Text"/>
    <w:basedOn w:val="a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paragraph" w:styleId="20">
    <w:name w:val="Body Text 2"/>
    <w:basedOn w:val="a"/>
    <w:qFormat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footnote text"/>
    <w:basedOn w:val="a"/>
    <w:pPr>
      <w:spacing w:after="0" w:line="240" w:lineRule="auto"/>
    </w:pPr>
    <w:rPr>
      <w:sz w:val="20"/>
      <w:szCs w:val="20"/>
      <w:lang w:val="en-US"/>
    </w:rPr>
  </w:style>
  <w:style w:type="paragraph" w:styleId="a8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paragraph" w:styleId="a9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paragraph" w:styleId="aa">
    <w:name w:val="List"/>
    <w:basedOn w:val="a0"/>
  </w:style>
  <w:style w:type="paragraph" w:styleId="ab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ru-RU" w:bidi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Times New Roman" w:eastAsia="Calibri" w:hAnsi="Times New Roman" w:cs="Times New Roman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  <w:sz w:val="24"/>
      <w:szCs w:val="24"/>
      <w:lang w:eastAsia="hi-IN" w:bidi="hi-IN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Symbol" w:hAnsi="Symbol" w:cs="Symbol"/>
      <w:color w:val="000000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Symbol"/>
      <w:color w:val="000000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bidi="ru-RU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cs="Times New Roman"/>
    </w:rPr>
  </w:style>
  <w:style w:type="character" w:customStyle="1" w:styleId="WW8Num31z0">
    <w:name w:val="WW8Num31z0"/>
    <w:qFormat/>
    <w:rPr>
      <w:rFonts w:ascii="Symbol" w:hAnsi="Symbol" w:cs="Symbol"/>
      <w:sz w:val="24"/>
      <w:szCs w:val="24"/>
      <w:lang w:eastAsia="hi-IN" w:bidi="hi-I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hAnsi="Symbol" w:cs="Symbol"/>
      <w:color w:val="000000"/>
      <w:sz w:val="24"/>
      <w:szCs w:val="24"/>
      <w:lang w:bidi="ar-SA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bidi="ru-RU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Symbol" w:hAnsi="Symbol" w:cs="Symbol"/>
      <w:sz w:val="20"/>
    </w:rPr>
  </w:style>
  <w:style w:type="character" w:customStyle="1" w:styleId="WW8Num37z1">
    <w:name w:val="WW8Num37z1"/>
    <w:qFormat/>
    <w:rPr>
      <w:rFonts w:ascii="Courier New" w:hAnsi="Courier New" w:cs="Courier New"/>
      <w:sz w:val="20"/>
    </w:rPr>
  </w:style>
  <w:style w:type="character" w:customStyle="1" w:styleId="WW8Num37z2">
    <w:name w:val="WW8Num37z2"/>
    <w:qFormat/>
    <w:rPr>
      <w:rFonts w:ascii="Wingdings" w:hAnsi="Wingdings" w:cs="Wingdings"/>
      <w:sz w:val="20"/>
    </w:rPr>
  </w:style>
  <w:style w:type="character" w:customStyle="1" w:styleId="WW8Num38z0">
    <w:name w:val="WW8Num38z0"/>
    <w:qFormat/>
    <w:rPr>
      <w:rFonts w:ascii="Times New Roman" w:eastAsia="Calibri" w:hAnsi="Times New Roman" w:cs="Times New Roman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8z3">
    <w:name w:val="WW8Num38z3"/>
    <w:qFormat/>
    <w:rPr>
      <w:rFonts w:ascii="Symbol" w:hAnsi="Symbol" w:cs="Symbol"/>
    </w:rPr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ac">
    <w:name w:val="Верхний колонтитул Знак"/>
    <w:qFormat/>
    <w:rPr>
      <w:rFonts w:ascii="Calibri" w:eastAsia="Calibri" w:hAnsi="Calibri" w:cs="Times New Roman"/>
    </w:rPr>
  </w:style>
  <w:style w:type="character" w:customStyle="1" w:styleId="ad">
    <w:name w:val="Нижний колонтитул Знак"/>
    <w:qFormat/>
    <w:rPr>
      <w:rFonts w:ascii="Calibri" w:eastAsia="Calibri" w:hAnsi="Calibri" w:cs="Times New Roman"/>
    </w:rPr>
  </w:style>
  <w:style w:type="character" w:customStyle="1" w:styleId="NoSpacingChar">
    <w:name w:val="No Spacing Char"/>
    <w:qFormat/>
    <w:rPr>
      <w:sz w:val="22"/>
      <w:szCs w:val="22"/>
      <w:lang w:val="ru-RU" w:bidi="ar-SA"/>
    </w:rPr>
  </w:style>
  <w:style w:type="character" w:customStyle="1" w:styleId="ae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qFormat/>
    <w:rPr>
      <w:rFonts w:ascii="Tahoma" w:eastAsia="Calibri" w:hAnsi="Tahoma" w:cs="Tahoma"/>
      <w:sz w:val="16"/>
      <w:szCs w:val="16"/>
    </w:rPr>
  </w:style>
  <w:style w:type="character" w:customStyle="1" w:styleId="af">
    <w:name w:val="Текст сноски Знак"/>
    <w:qFormat/>
    <w:rPr>
      <w:rFonts w:ascii="Calibri" w:eastAsia="Calibri" w:hAnsi="Calibri" w:cs="Times New Roman"/>
    </w:rPr>
  </w:style>
  <w:style w:type="character" w:customStyle="1" w:styleId="11">
    <w:name w:val="Текст сноски Знак1"/>
    <w:qFormat/>
    <w:rPr>
      <w:rFonts w:ascii="Calibri" w:eastAsia="Calibri" w:hAnsi="Calibri" w:cs="Times New Roman"/>
      <w:sz w:val="20"/>
      <w:szCs w:val="20"/>
    </w:rPr>
  </w:style>
  <w:style w:type="character" w:customStyle="1" w:styleId="Zag11">
    <w:name w:val="Zag_11"/>
    <w:qFormat/>
  </w:style>
  <w:style w:type="character" w:customStyle="1" w:styleId="af0">
    <w:name w:val="А_осн Знак"/>
    <w:qFormat/>
    <w:rPr>
      <w:rFonts w:ascii="Times New Roman" w:eastAsia="@Arial Unicode MS" w:hAnsi="Times New Roman" w:cs="Times New Roman"/>
      <w:sz w:val="28"/>
      <w:szCs w:val="28"/>
    </w:rPr>
  </w:style>
  <w:style w:type="character" w:customStyle="1" w:styleId="af1">
    <w:name w:val="Название Знак"/>
    <w:qFormat/>
    <w:rPr>
      <w:rFonts w:ascii="Cambria" w:hAnsi="Cambria" w:cs="Cambria"/>
      <w:b/>
      <w:bCs/>
      <w:kern w:val="2"/>
      <w:sz w:val="32"/>
      <w:szCs w:val="3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Pr>
      <w:rFonts w:ascii="Times New Roman" w:hAnsi="Times New Roman" w:cs="Times New Roman"/>
      <w:sz w:val="24"/>
      <w:szCs w:val="24"/>
      <w:u w:val="none"/>
    </w:rPr>
  </w:style>
  <w:style w:type="character" w:customStyle="1" w:styleId="21">
    <w:name w:val="Заголовок 2 Знак"/>
    <w:qFormat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12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0pt">
    <w:name w:val="Основной текст + Курсив;Интервал 0 pt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vertAlign w:val="baseline"/>
      <w:lang w:val="ru-RU" w:bidi="ru-RU"/>
    </w:rPr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af2">
    <w:name w:val="Основной текст + Полужирный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fontstyle01">
    <w:name w:val="fontstyle01"/>
    <w:qFormat/>
    <w:rPr>
      <w:rFonts w:ascii="Times New Roman" w:hAnsi="Times New Roman" w:cs="Times New Roman"/>
      <w:color w:val="000000"/>
      <w:sz w:val="24"/>
      <w:szCs w:val="24"/>
    </w:rPr>
  </w:style>
  <w:style w:type="character" w:customStyle="1" w:styleId="af3">
    <w:name w:val="Другое_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f4">
    <w:name w:val="Основной текст_"/>
    <w:qFormat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af5">
    <w:name w:val="Сноска_"/>
    <w:qFormat/>
    <w:rPr>
      <w:rFonts w:ascii="Georgia" w:eastAsia="Georgia" w:hAnsi="Georgia" w:cs="Georgia"/>
      <w:sz w:val="18"/>
      <w:szCs w:val="18"/>
      <w:shd w:val="clear" w:color="auto" w:fill="FFFFFF"/>
    </w:rPr>
  </w:style>
  <w:style w:type="character" w:customStyle="1" w:styleId="3">
    <w:name w:val="Основной текст (3)_"/>
    <w:qFormat/>
    <w:rPr>
      <w:rFonts w:ascii="Arial" w:eastAsia="Arial" w:hAnsi="Arial" w:cs="Arial"/>
      <w:b/>
      <w:bCs/>
      <w:shd w:val="clear" w:color="auto" w:fill="FFFFFF"/>
    </w:rPr>
  </w:style>
  <w:style w:type="character" w:customStyle="1" w:styleId="17">
    <w:name w:val="Основной текст (17)_"/>
    <w:qFormat/>
    <w:rPr>
      <w:rFonts w:cs="Calibri"/>
      <w:b/>
      <w:bCs/>
      <w:shd w:val="clear" w:color="auto" w:fill="FFFFFF"/>
    </w:rPr>
  </w:style>
  <w:style w:type="character" w:customStyle="1" w:styleId="16">
    <w:name w:val="Основной текст (16)_"/>
    <w:qFormat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character" w:customStyle="1" w:styleId="MicrosoftSansSerif">
    <w:name w:val="Колонтитул + Microsoft Sans Serif"/>
    <w:qFormat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vertAlign w:val="baseline"/>
      <w:lang w:val="ru-RU" w:bidi="ru-RU"/>
    </w:rPr>
  </w:style>
  <w:style w:type="character" w:customStyle="1" w:styleId="17Exact">
    <w:name w:val="Основной текст (17) Exact"/>
    <w:qFormat/>
    <w:rPr>
      <w:rFonts w:ascii="Calibri" w:eastAsia="Calibri" w:hAnsi="Calibri" w:cs="Calibri"/>
      <w:b/>
      <w:bCs/>
      <w:spacing w:val="-1"/>
      <w:sz w:val="19"/>
      <w:szCs w:val="19"/>
      <w:u w:val="none"/>
    </w:rPr>
  </w:style>
  <w:style w:type="character" w:customStyle="1" w:styleId="16FranklinGothicDemi">
    <w:name w:val="Основной текст (16) + Franklin Gothic Demi"/>
    <w:qFormat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16"/>
      <w:szCs w:val="16"/>
      <w:shd w:val="clear" w:color="auto" w:fill="FFFFFF"/>
      <w:vertAlign w:val="baseline"/>
    </w:rPr>
  </w:style>
  <w:style w:type="character" w:customStyle="1" w:styleId="af6">
    <w:name w:val="Подпись к таблице_"/>
    <w:qFormat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af7">
    <w:name w:val="Основной текст + Курсив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 w:bidi="ru-RU"/>
    </w:rPr>
  </w:style>
  <w:style w:type="character" w:customStyle="1" w:styleId="120">
    <w:name w:val="Основной текст (12)_"/>
    <w:qFormat/>
    <w:rPr>
      <w:rFonts w:ascii="Times New Roman" w:eastAsia="Times New Roman" w:hAnsi="Times New Roman" w:cs="Times New Roman"/>
      <w:b/>
      <w:bCs/>
      <w:i/>
      <w:iCs/>
      <w:sz w:val="23"/>
      <w:szCs w:val="23"/>
      <w:u w:val="none"/>
    </w:rPr>
  </w:style>
  <w:style w:type="character" w:customStyle="1" w:styleId="121">
    <w:name w:val="Основной текст (12)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ru-RU" w:bidi="ru-RU"/>
    </w:rPr>
  </w:style>
  <w:style w:type="character" w:customStyle="1" w:styleId="af8">
    <w:name w:val="Колонтитул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u w:val="none"/>
      <w:vertAlign w:val="baseline"/>
      <w:lang w:val="ru-RU" w:bidi="ru-RU"/>
    </w:rPr>
  </w:style>
  <w:style w:type="character" w:customStyle="1" w:styleId="4">
    <w:name w:val="Основной текст (4)_"/>
    <w:qFormat/>
    <w:rPr>
      <w:rFonts w:cs="Calibri"/>
      <w:b/>
      <w:bCs/>
      <w:shd w:val="clear" w:color="auto" w:fill="FFFFFF"/>
    </w:rPr>
  </w:style>
  <w:style w:type="character" w:customStyle="1" w:styleId="100">
    <w:name w:val="Основной текст (10)_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40pt">
    <w:name w:val="Основной текст (4) + Интервал 0 pt"/>
    <w:qFormat/>
    <w:rPr>
      <w:rFonts w:cs="Calibri"/>
      <w:b/>
      <w:bCs/>
      <w:color w:val="000000"/>
      <w:spacing w:val="-1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101">
    <w:name w:val="Основной текст (10)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23">
    <w:name w:val="Основной текст (23)_"/>
    <w:qFormat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Calibri12pt0pt">
    <w:name w:val="Основной текст + Calibri;12 pt;Полужирный;Интервал 0 pt"/>
    <w:qFormat/>
    <w:rPr>
      <w:rFonts w:ascii="Calibri" w:eastAsia="Calibri" w:hAnsi="Calibri" w:cs="Calibri"/>
      <w:b/>
      <w:bCs/>
      <w:color w:val="000000"/>
      <w:spacing w:val="-10"/>
      <w:w w:val="100"/>
      <w:position w:val="0"/>
      <w:sz w:val="24"/>
      <w:szCs w:val="24"/>
      <w:u w:val="none"/>
      <w:shd w:val="clear" w:color="auto" w:fill="FFFFFF"/>
      <w:vertAlign w:val="baseline"/>
      <w:lang w:val="ru-RU" w:bidi="ru-RU"/>
    </w:rPr>
  </w:style>
  <w:style w:type="character" w:customStyle="1" w:styleId="22">
    <w:name w:val="Основной текст (22)_"/>
    <w:qFormat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7TimesNewRoman11pt">
    <w:name w:val="Основной текст (17) + Times New Roman;11 pt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 w:bidi="ru-RU"/>
    </w:rPr>
  </w:style>
  <w:style w:type="character" w:customStyle="1" w:styleId="101pt">
    <w:name w:val="Основной текст (10) + Интервал 1 pt"/>
    <w:qFormat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17TimesNewRoman11pt1pt">
    <w:name w:val="Основной текст (17) + Times New Roman;11 pt;Интервал 1 pt"/>
    <w:qFormat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2"/>
      <w:szCs w:val="22"/>
      <w:u w:val="none"/>
      <w:shd w:val="clear" w:color="auto" w:fill="FFFFFF"/>
      <w:vertAlign w:val="baseline"/>
      <w:lang w:val="ru-RU" w:bidi="ru-RU"/>
    </w:rPr>
  </w:style>
  <w:style w:type="character" w:customStyle="1" w:styleId="5">
    <w:name w:val="Заголовок №5_"/>
    <w:qFormat/>
    <w:rPr>
      <w:rFonts w:cs="Calibri"/>
      <w:b/>
      <w:bCs/>
      <w:spacing w:val="-10"/>
      <w:shd w:val="clear" w:color="auto" w:fill="FFFFFF"/>
    </w:rPr>
  </w:style>
  <w:style w:type="character" w:customStyle="1" w:styleId="102">
    <w:name w:val="Основной текст (10) + Не полужирный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24">
    <w:name w:val="Основной текст 2 Знак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">
    <w:name w:val="Heading"/>
    <w:basedOn w:val="a"/>
    <w:next w:val="a"/>
    <w:qFormat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"/>
      <w:sz w:val="32"/>
      <w:szCs w:val="32"/>
      <w:lang w:val="en-US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9">
    <w:name w:val="List Paragraph"/>
    <w:basedOn w:val="a"/>
    <w:qFormat/>
    <w:pPr>
      <w:ind w:left="720"/>
      <w:contextualSpacing/>
    </w:pPr>
    <w:rPr>
      <w:rFonts w:eastAsia="Times New Roman"/>
    </w:rPr>
  </w:style>
  <w:style w:type="paragraph" w:styleId="afa">
    <w:name w:val="No Spacing"/>
    <w:qFormat/>
    <w:pPr>
      <w:suppressAutoHyphens/>
    </w:pPr>
    <w:rPr>
      <w:rFonts w:ascii="Calibri" w:eastAsia="Times New Roman" w:hAnsi="Calibri" w:cs="Times New Roman"/>
      <w:sz w:val="22"/>
      <w:szCs w:val="22"/>
      <w:lang w:eastAsia="zh-CN"/>
    </w:rPr>
  </w:style>
  <w:style w:type="paragraph" w:customStyle="1" w:styleId="13">
    <w:name w:val="Абзац списка1"/>
    <w:basedOn w:val="a"/>
    <w:qFormat/>
    <w:pPr>
      <w:spacing w:after="0"/>
      <w:ind w:left="720"/>
      <w:contextualSpacing/>
    </w:pPr>
    <w:rPr>
      <w:rFonts w:eastAsia="Times New Roman"/>
    </w:rPr>
  </w:style>
  <w:style w:type="paragraph" w:customStyle="1" w:styleId="Default">
    <w:name w:val="Default"/>
    <w:qFormat/>
    <w:pPr>
      <w:widowControl w:val="0"/>
      <w:autoSpaceDE w:val="0"/>
    </w:pPr>
    <w:rPr>
      <w:rFonts w:ascii="EAMFM L+ Newton C San Pin;Newto" w:eastAsia="Times New Roman" w:hAnsi="EAMFM L+ Newton C San Pin;Newto" w:cs="EAMFM L+ Newton C San Pin;Newto"/>
      <w:color w:val="000000"/>
      <w:sz w:val="24"/>
      <w:szCs w:val="24"/>
      <w:lang w:eastAsia="zh-CN"/>
    </w:rPr>
  </w:style>
  <w:style w:type="paragraph" w:customStyle="1" w:styleId="25">
    <w:name w:val="Абзац списка2"/>
    <w:basedOn w:val="a"/>
    <w:qFormat/>
    <w:pPr>
      <w:ind w:left="720"/>
      <w:contextualSpacing/>
    </w:pPr>
  </w:style>
  <w:style w:type="paragraph" w:customStyle="1" w:styleId="afb">
    <w:name w:val="А_осн"/>
    <w:basedOn w:val="a"/>
    <w:qFormat/>
    <w:pPr>
      <w:widowControl w:val="0"/>
      <w:autoSpaceDE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  <w:lang w:val="en-US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30">
    <w:name w:val="Заголовок №3"/>
    <w:basedOn w:val="a"/>
    <w:qFormat/>
    <w:pPr>
      <w:widowControl w:val="0"/>
      <w:shd w:val="clear" w:color="auto" w:fill="FFFFFF"/>
      <w:suppressAutoHyphens/>
      <w:spacing w:after="240"/>
      <w:jc w:val="both"/>
    </w:pPr>
    <w:rPr>
      <w:rFonts w:ascii="Times New Roman" w:eastAsia="Times New Roman" w:hAnsi="Times New Roman"/>
      <w:b/>
      <w:bCs/>
      <w:sz w:val="20"/>
      <w:szCs w:val="20"/>
      <w:lang w:bidi="hi-IN"/>
    </w:rPr>
  </w:style>
  <w:style w:type="paragraph" w:customStyle="1" w:styleId="26">
    <w:name w:val="Основной текст (2)"/>
    <w:basedOn w:val="a"/>
    <w:qFormat/>
    <w:pPr>
      <w:widowControl w:val="0"/>
      <w:shd w:val="clear" w:color="auto" w:fill="FFFFFF"/>
      <w:suppressAutoHyphens/>
      <w:spacing w:after="0" w:line="322" w:lineRule="exact"/>
      <w:jc w:val="center"/>
    </w:pPr>
    <w:rPr>
      <w:rFonts w:ascii="Times New Roman" w:eastAsia="Times New Roman" w:hAnsi="Times New Roman"/>
      <w:b/>
      <w:bCs/>
      <w:sz w:val="20"/>
      <w:szCs w:val="20"/>
      <w:lang w:bidi="hi-IN"/>
    </w:rPr>
  </w:style>
  <w:style w:type="paragraph" w:customStyle="1" w:styleId="31">
    <w:name w:val="Основной текст3"/>
    <w:basedOn w:val="a"/>
    <w:qFormat/>
    <w:pPr>
      <w:widowControl w:val="0"/>
      <w:shd w:val="clear" w:color="auto" w:fill="FFFFFF"/>
      <w:suppressAutoHyphens/>
      <w:spacing w:before="360" w:after="0" w:line="643" w:lineRule="exact"/>
      <w:ind w:hanging="600"/>
      <w:jc w:val="both"/>
    </w:pPr>
    <w:rPr>
      <w:rFonts w:ascii="Times New Roman" w:eastAsia="Times New Roman" w:hAnsi="Times New Roman"/>
      <w:spacing w:val="1"/>
      <w:sz w:val="20"/>
      <w:szCs w:val="20"/>
      <w:lang w:bidi="hi-IN"/>
    </w:rPr>
  </w:style>
  <w:style w:type="paragraph" w:customStyle="1" w:styleId="14TexstOSNOVA1012">
    <w:name w:val="14TexstOSNOVA_10/12"/>
    <w:basedOn w:val="a"/>
    <w:qFormat/>
    <w:pPr>
      <w:autoSpaceDE w:val="0"/>
      <w:spacing w:after="0" w:line="240" w:lineRule="atLeast"/>
      <w:ind w:firstLine="340"/>
      <w:jc w:val="both"/>
      <w:textAlignment w:val="center"/>
    </w:pPr>
    <w:rPr>
      <w:rFonts w:ascii="PragmaticaC;Courier New" w:eastAsia="Times New Roman" w:hAnsi="PragmaticaC;Courier New" w:cs="PragmaticaC;Courier New"/>
      <w:color w:val="000000"/>
      <w:kern w:val="2"/>
      <w:sz w:val="20"/>
      <w:szCs w:val="20"/>
    </w:rPr>
  </w:style>
  <w:style w:type="paragraph" w:customStyle="1" w:styleId="afc">
    <w:name w:val="Другое"/>
    <w:basedOn w:val="a"/>
    <w:qFormat/>
    <w:pPr>
      <w:widowControl w:val="0"/>
      <w:shd w:val="clear" w:color="auto" w:fill="FFFFFF"/>
      <w:spacing w:after="0" w:line="232" w:lineRule="auto"/>
      <w:ind w:left="140" w:firstLine="20"/>
    </w:pPr>
    <w:rPr>
      <w:rFonts w:ascii="Times New Roman" w:eastAsia="Times New Roman" w:hAnsi="Times New Roman"/>
      <w:sz w:val="19"/>
      <w:szCs w:val="19"/>
      <w:lang w:val="en-US"/>
    </w:rPr>
  </w:style>
  <w:style w:type="paragraph" w:customStyle="1" w:styleId="14">
    <w:name w:val="Основной текст1"/>
    <w:basedOn w:val="a"/>
    <w:qFormat/>
    <w:pPr>
      <w:widowControl w:val="0"/>
      <w:shd w:val="clear" w:color="auto" w:fill="FFFFFF"/>
      <w:spacing w:after="0" w:line="240" w:lineRule="auto"/>
      <w:ind w:firstLine="360"/>
      <w:jc w:val="both"/>
    </w:pPr>
    <w:rPr>
      <w:rFonts w:ascii="Times New Roman" w:eastAsia="Times New Roman" w:hAnsi="Times New Roman"/>
      <w:lang w:val="en-US"/>
    </w:rPr>
  </w:style>
  <w:style w:type="paragraph" w:customStyle="1" w:styleId="afd">
    <w:name w:val="Сноска"/>
    <w:basedOn w:val="a"/>
    <w:qFormat/>
    <w:pPr>
      <w:widowControl w:val="0"/>
      <w:shd w:val="clear" w:color="auto" w:fill="FFFFFF"/>
      <w:spacing w:after="0" w:line="240" w:lineRule="auto"/>
      <w:jc w:val="both"/>
    </w:pPr>
    <w:rPr>
      <w:rFonts w:ascii="Georgia" w:eastAsia="Georgia" w:hAnsi="Georgia" w:cs="Georgia"/>
      <w:sz w:val="18"/>
      <w:szCs w:val="18"/>
      <w:lang w:val="en-US"/>
    </w:rPr>
  </w:style>
  <w:style w:type="paragraph" w:customStyle="1" w:styleId="32">
    <w:name w:val="Основной текст (3)"/>
    <w:basedOn w:val="a"/>
    <w:qFormat/>
    <w:pPr>
      <w:widowControl w:val="0"/>
      <w:shd w:val="clear" w:color="auto" w:fill="FFFFFF"/>
      <w:spacing w:after="120" w:line="240" w:lineRule="auto"/>
      <w:jc w:val="center"/>
    </w:pPr>
    <w:rPr>
      <w:rFonts w:ascii="Arial" w:eastAsia="Arial" w:hAnsi="Arial" w:cs="Arial"/>
      <w:b/>
      <w:bCs/>
      <w:sz w:val="20"/>
      <w:szCs w:val="20"/>
      <w:lang w:val="en-US"/>
    </w:rPr>
  </w:style>
  <w:style w:type="paragraph" w:customStyle="1" w:styleId="6">
    <w:name w:val="Основной текст6"/>
    <w:basedOn w:val="a"/>
    <w:qFormat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/>
    </w:rPr>
  </w:style>
  <w:style w:type="paragraph" w:customStyle="1" w:styleId="170">
    <w:name w:val="Основной текст (17)"/>
    <w:basedOn w:val="a"/>
    <w:qFormat/>
    <w:pPr>
      <w:widowControl w:val="0"/>
      <w:shd w:val="clear" w:color="auto" w:fill="FFFFFF"/>
      <w:spacing w:after="0"/>
    </w:pPr>
    <w:rPr>
      <w:b/>
      <w:bCs/>
      <w:sz w:val="20"/>
      <w:szCs w:val="20"/>
      <w:lang w:val="en-US"/>
    </w:rPr>
  </w:style>
  <w:style w:type="paragraph" w:customStyle="1" w:styleId="160">
    <w:name w:val="Основной текст (16)"/>
    <w:basedOn w:val="a"/>
    <w:qFormat/>
    <w:pPr>
      <w:widowControl w:val="0"/>
      <w:shd w:val="clear" w:color="auto" w:fill="FFFFFF"/>
      <w:spacing w:before="180" w:after="0"/>
      <w:jc w:val="both"/>
    </w:pPr>
    <w:rPr>
      <w:rFonts w:ascii="Arial Narrow" w:eastAsia="Arial Narrow" w:hAnsi="Arial Narrow" w:cs="Arial Narrow"/>
      <w:sz w:val="12"/>
      <w:szCs w:val="12"/>
      <w:lang w:val="en-US"/>
    </w:rPr>
  </w:style>
  <w:style w:type="paragraph" w:customStyle="1" w:styleId="afe">
    <w:name w:val="Подпись к таблице"/>
    <w:basedOn w:val="a"/>
    <w:qFormat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b/>
      <w:bCs/>
      <w:sz w:val="19"/>
      <w:szCs w:val="19"/>
      <w:lang w:val="en-US"/>
    </w:rPr>
  </w:style>
  <w:style w:type="paragraph" w:customStyle="1" w:styleId="40">
    <w:name w:val="Основной текст (4)"/>
    <w:basedOn w:val="a"/>
    <w:qFormat/>
    <w:pPr>
      <w:widowControl w:val="0"/>
      <w:shd w:val="clear" w:color="auto" w:fill="FFFFFF"/>
      <w:spacing w:before="360" w:after="600" w:line="259" w:lineRule="exact"/>
      <w:ind w:hanging="200"/>
      <w:jc w:val="center"/>
    </w:pPr>
    <w:rPr>
      <w:b/>
      <w:bCs/>
      <w:sz w:val="20"/>
      <w:szCs w:val="20"/>
      <w:lang w:val="en-US"/>
    </w:rPr>
  </w:style>
  <w:style w:type="paragraph" w:customStyle="1" w:styleId="230">
    <w:name w:val="Основной текст (23)"/>
    <w:basedOn w:val="a"/>
    <w:qFormat/>
    <w:pPr>
      <w:widowControl w:val="0"/>
      <w:shd w:val="clear" w:color="auto" w:fill="FFFFFF"/>
      <w:spacing w:before="240" w:after="240"/>
    </w:pPr>
    <w:rPr>
      <w:rFonts w:ascii="Times New Roman" w:eastAsia="Times New Roman" w:hAnsi="Times New Roman"/>
      <w:i/>
      <w:iCs/>
      <w:sz w:val="20"/>
      <w:szCs w:val="20"/>
      <w:lang w:val="en-US"/>
    </w:rPr>
  </w:style>
  <w:style w:type="paragraph" w:customStyle="1" w:styleId="220">
    <w:name w:val="Основной текст (22)"/>
    <w:basedOn w:val="a"/>
    <w:qFormat/>
    <w:pPr>
      <w:widowControl w:val="0"/>
      <w:shd w:val="clear" w:color="auto" w:fill="FFFFFF"/>
      <w:spacing w:before="240" w:after="0" w:line="242" w:lineRule="exact"/>
      <w:ind w:hanging="220"/>
      <w:jc w:val="both"/>
    </w:pPr>
    <w:rPr>
      <w:rFonts w:ascii="Times New Roman" w:eastAsia="Times New Roman" w:hAnsi="Times New Roman"/>
      <w:b/>
      <w:bCs/>
      <w:lang w:val="en-US"/>
    </w:rPr>
  </w:style>
  <w:style w:type="paragraph" w:customStyle="1" w:styleId="50">
    <w:name w:val="Заголовок №5"/>
    <w:basedOn w:val="a"/>
    <w:qFormat/>
    <w:pPr>
      <w:widowControl w:val="0"/>
      <w:shd w:val="clear" w:color="auto" w:fill="FFFFFF"/>
      <w:spacing w:after="0" w:line="245" w:lineRule="exact"/>
      <w:outlineLvl w:val="4"/>
    </w:pPr>
    <w:rPr>
      <w:b/>
      <w:bCs/>
      <w:spacing w:val="-10"/>
      <w:sz w:val="20"/>
      <w:szCs w:val="20"/>
      <w:lang w:val="en-US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header" w:semiHidden="0" w:uiPriority="0" w:unhideWhenUsed="0"/>
    <w:lsdException w:name="footer" w:semiHidden="0" w:uiPriority="0" w:unhideWhenUsed="0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39" w:unhideWhenUsed="0"/>
    <w:lsdException w:name="No Spacing" w:semiHidden="0" w:uiPriority="0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val="en-US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pPr>
      <w:spacing w:after="140"/>
    </w:pPr>
  </w:style>
  <w:style w:type="character" w:styleId="a4">
    <w:name w:val="Emphasis"/>
    <w:qFormat/>
    <w:rPr>
      <w:i/>
      <w:iCs/>
    </w:rPr>
  </w:style>
  <w:style w:type="paragraph" w:styleId="a5">
    <w:name w:val="Balloon Text"/>
    <w:basedOn w:val="a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paragraph" w:styleId="20">
    <w:name w:val="Body Text 2"/>
    <w:basedOn w:val="a"/>
    <w:qFormat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footnote text"/>
    <w:basedOn w:val="a"/>
    <w:pPr>
      <w:spacing w:after="0" w:line="240" w:lineRule="auto"/>
    </w:pPr>
    <w:rPr>
      <w:sz w:val="20"/>
      <w:szCs w:val="20"/>
      <w:lang w:val="en-US"/>
    </w:rPr>
  </w:style>
  <w:style w:type="paragraph" w:styleId="a8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paragraph" w:styleId="a9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paragraph" w:styleId="aa">
    <w:name w:val="List"/>
    <w:basedOn w:val="a0"/>
  </w:style>
  <w:style w:type="paragraph" w:styleId="ab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ru-RU" w:bidi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Times New Roman" w:eastAsia="Calibri" w:hAnsi="Times New Roman" w:cs="Times New Roman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  <w:sz w:val="24"/>
      <w:szCs w:val="24"/>
      <w:lang w:eastAsia="hi-IN" w:bidi="hi-IN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Symbol" w:hAnsi="Symbol" w:cs="Symbol"/>
      <w:color w:val="000000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Symbol"/>
      <w:color w:val="000000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bidi="ru-RU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cs="Times New Roman"/>
    </w:rPr>
  </w:style>
  <w:style w:type="character" w:customStyle="1" w:styleId="WW8Num31z0">
    <w:name w:val="WW8Num31z0"/>
    <w:qFormat/>
    <w:rPr>
      <w:rFonts w:ascii="Symbol" w:hAnsi="Symbol" w:cs="Symbol"/>
      <w:sz w:val="24"/>
      <w:szCs w:val="24"/>
      <w:lang w:eastAsia="hi-IN" w:bidi="hi-I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hAnsi="Symbol" w:cs="Symbol"/>
      <w:color w:val="000000"/>
      <w:sz w:val="24"/>
      <w:szCs w:val="24"/>
      <w:lang w:bidi="ar-SA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bidi="ru-RU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Symbol" w:hAnsi="Symbol" w:cs="Symbol"/>
      <w:sz w:val="20"/>
    </w:rPr>
  </w:style>
  <w:style w:type="character" w:customStyle="1" w:styleId="WW8Num37z1">
    <w:name w:val="WW8Num37z1"/>
    <w:qFormat/>
    <w:rPr>
      <w:rFonts w:ascii="Courier New" w:hAnsi="Courier New" w:cs="Courier New"/>
      <w:sz w:val="20"/>
    </w:rPr>
  </w:style>
  <w:style w:type="character" w:customStyle="1" w:styleId="WW8Num37z2">
    <w:name w:val="WW8Num37z2"/>
    <w:qFormat/>
    <w:rPr>
      <w:rFonts w:ascii="Wingdings" w:hAnsi="Wingdings" w:cs="Wingdings"/>
      <w:sz w:val="20"/>
    </w:rPr>
  </w:style>
  <w:style w:type="character" w:customStyle="1" w:styleId="WW8Num38z0">
    <w:name w:val="WW8Num38z0"/>
    <w:qFormat/>
    <w:rPr>
      <w:rFonts w:ascii="Times New Roman" w:eastAsia="Calibri" w:hAnsi="Times New Roman" w:cs="Times New Roman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8z3">
    <w:name w:val="WW8Num38z3"/>
    <w:qFormat/>
    <w:rPr>
      <w:rFonts w:ascii="Symbol" w:hAnsi="Symbol" w:cs="Symbol"/>
    </w:rPr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ac">
    <w:name w:val="Верхний колонтитул Знак"/>
    <w:qFormat/>
    <w:rPr>
      <w:rFonts w:ascii="Calibri" w:eastAsia="Calibri" w:hAnsi="Calibri" w:cs="Times New Roman"/>
    </w:rPr>
  </w:style>
  <w:style w:type="character" w:customStyle="1" w:styleId="ad">
    <w:name w:val="Нижний колонтитул Знак"/>
    <w:qFormat/>
    <w:rPr>
      <w:rFonts w:ascii="Calibri" w:eastAsia="Calibri" w:hAnsi="Calibri" w:cs="Times New Roman"/>
    </w:rPr>
  </w:style>
  <w:style w:type="character" w:customStyle="1" w:styleId="NoSpacingChar">
    <w:name w:val="No Spacing Char"/>
    <w:qFormat/>
    <w:rPr>
      <w:sz w:val="22"/>
      <w:szCs w:val="22"/>
      <w:lang w:val="ru-RU" w:bidi="ar-SA"/>
    </w:rPr>
  </w:style>
  <w:style w:type="character" w:customStyle="1" w:styleId="ae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qFormat/>
    <w:rPr>
      <w:rFonts w:ascii="Tahoma" w:eastAsia="Calibri" w:hAnsi="Tahoma" w:cs="Tahoma"/>
      <w:sz w:val="16"/>
      <w:szCs w:val="16"/>
    </w:rPr>
  </w:style>
  <w:style w:type="character" w:customStyle="1" w:styleId="af">
    <w:name w:val="Текст сноски Знак"/>
    <w:qFormat/>
    <w:rPr>
      <w:rFonts w:ascii="Calibri" w:eastAsia="Calibri" w:hAnsi="Calibri" w:cs="Times New Roman"/>
    </w:rPr>
  </w:style>
  <w:style w:type="character" w:customStyle="1" w:styleId="11">
    <w:name w:val="Текст сноски Знак1"/>
    <w:qFormat/>
    <w:rPr>
      <w:rFonts w:ascii="Calibri" w:eastAsia="Calibri" w:hAnsi="Calibri" w:cs="Times New Roman"/>
      <w:sz w:val="20"/>
      <w:szCs w:val="20"/>
    </w:rPr>
  </w:style>
  <w:style w:type="character" w:customStyle="1" w:styleId="Zag11">
    <w:name w:val="Zag_11"/>
    <w:qFormat/>
  </w:style>
  <w:style w:type="character" w:customStyle="1" w:styleId="af0">
    <w:name w:val="А_осн Знак"/>
    <w:qFormat/>
    <w:rPr>
      <w:rFonts w:ascii="Times New Roman" w:eastAsia="@Arial Unicode MS" w:hAnsi="Times New Roman" w:cs="Times New Roman"/>
      <w:sz w:val="28"/>
      <w:szCs w:val="28"/>
    </w:rPr>
  </w:style>
  <w:style w:type="character" w:customStyle="1" w:styleId="af1">
    <w:name w:val="Название Знак"/>
    <w:qFormat/>
    <w:rPr>
      <w:rFonts w:ascii="Cambria" w:hAnsi="Cambria" w:cs="Cambria"/>
      <w:b/>
      <w:bCs/>
      <w:kern w:val="2"/>
      <w:sz w:val="32"/>
      <w:szCs w:val="3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Pr>
      <w:rFonts w:ascii="Times New Roman" w:hAnsi="Times New Roman" w:cs="Times New Roman"/>
      <w:sz w:val="24"/>
      <w:szCs w:val="24"/>
      <w:u w:val="none"/>
    </w:rPr>
  </w:style>
  <w:style w:type="character" w:customStyle="1" w:styleId="21">
    <w:name w:val="Заголовок 2 Знак"/>
    <w:qFormat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12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0pt">
    <w:name w:val="Основной текст + Курсив;Интервал 0 pt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vertAlign w:val="baseline"/>
      <w:lang w:val="ru-RU" w:bidi="ru-RU"/>
    </w:rPr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af2">
    <w:name w:val="Основной текст + Полужирный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fontstyle01">
    <w:name w:val="fontstyle01"/>
    <w:qFormat/>
    <w:rPr>
      <w:rFonts w:ascii="Times New Roman" w:hAnsi="Times New Roman" w:cs="Times New Roman"/>
      <w:color w:val="000000"/>
      <w:sz w:val="24"/>
      <w:szCs w:val="24"/>
    </w:rPr>
  </w:style>
  <w:style w:type="character" w:customStyle="1" w:styleId="af3">
    <w:name w:val="Другое_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f4">
    <w:name w:val="Основной текст_"/>
    <w:qFormat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af5">
    <w:name w:val="Сноска_"/>
    <w:qFormat/>
    <w:rPr>
      <w:rFonts w:ascii="Georgia" w:eastAsia="Georgia" w:hAnsi="Georgia" w:cs="Georgia"/>
      <w:sz w:val="18"/>
      <w:szCs w:val="18"/>
      <w:shd w:val="clear" w:color="auto" w:fill="FFFFFF"/>
    </w:rPr>
  </w:style>
  <w:style w:type="character" w:customStyle="1" w:styleId="3">
    <w:name w:val="Основной текст (3)_"/>
    <w:qFormat/>
    <w:rPr>
      <w:rFonts w:ascii="Arial" w:eastAsia="Arial" w:hAnsi="Arial" w:cs="Arial"/>
      <w:b/>
      <w:bCs/>
      <w:shd w:val="clear" w:color="auto" w:fill="FFFFFF"/>
    </w:rPr>
  </w:style>
  <w:style w:type="character" w:customStyle="1" w:styleId="17">
    <w:name w:val="Основной текст (17)_"/>
    <w:qFormat/>
    <w:rPr>
      <w:rFonts w:cs="Calibri"/>
      <w:b/>
      <w:bCs/>
      <w:shd w:val="clear" w:color="auto" w:fill="FFFFFF"/>
    </w:rPr>
  </w:style>
  <w:style w:type="character" w:customStyle="1" w:styleId="16">
    <w:name w:val="Основной текст (16)_"/>
    <w:qFormat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character" w:customStyle="1" w:styleId="MicrosoftSansSerif">
    <w:name w:val="Колонтитул + Microsoft Sans Serif"/>
    <w:qFormat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vertAlign w:val="baseline"/>
      <w:lang w:val="ru-RU" w:bidi="ru-RU"/>
    </w:rPr>
  </w:style>
  <w:style w:type="character" w:customStyle="1" w:styleId="17Exact">
    <w:name w:val="Основной текст (17) Exact"/>
    <w:qFormat/>
    <w:rPr>
      <w:rFonts w:ascii="Calibri" w:eastAsia="Calibri" w:hAnsi="Calibri" w:cs="Calibri"/>
      <w:b/>
      <w:bCs/>
      <w:spacing w:val="-1"/>
      <w:sz w:val="19"/>
      <w:szCs w:val="19"/>
      <w:u w:val="none"/>
    </w:rPr>
  </w:style>
  <w:style w:type="character" w:customStyle="1" w:styleId="16FranklinGothicDemi">
    <w:name w:val="Основной текст (16) + Franklin Gothic Demi"/>
    <w:qFormat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16"/>
      <w:szCs w:val="16"/>
      <w:shd w:val="clear" w:color="auto" w:fill="FFFFFF"/>
      <w:vertAlign w:val="baseline"/>
    </w:rPr>
  </w:style>
  <w:style w:type="character" w:customStyle="1" w:styleId="af6">
    <w:name w:val="Подпись к таблице_"/>
    <w:qFormat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af7">
    <w:name w:val="Основной текст + Курсив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 w:bidi="ru-RU"/>
    </w:rPr>
  </w:style>
  <w:style w:type="character" w:customStyle="1" w:styleId="120">
    <w:name w:val="Основной текст (12)_"/>
    <w:qFormat/>
    <w:rPr>
      <w:rFonts w:ascii="Times New Roman" w:eastAsia="Times New Roman" w:hAnsi="Times New Roman" w:cs="Times New Roman"/>
      <w:b/>
      <w:bCs/>
      <w:i/>
      <w:iCs/>
      <w:sz w:val="23"/>
      <w:szCs w:val="23"/>
      <w:u w:val="none"/>
    </w:rPr>
  </w:style>
  <w:style w:type="character" w:customStyle="1" w:styleId="121">
    <w:name w:val="Основной текст (12)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ru-RU" w:bidi="ru-RU"/>
    </w:rPr>
  </w:style>
  <w:style w:type="character" w:customStyle="1" w:styleId="af8">
    <w:name w:val="Колонтитул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u w:val="none"/>
      <w:vertAlign w:val="baseline"/>
      <w:lang w:val="ru-RU" w:bidi="ru-RU"/>
    </w:rPr>
  </w:style>
  <w:style w:type="character" w:customStyle="1" w:styleId="4">
    <w:name w:val="Основной текст (4)_"/>
    <w:qFormat/>
    <w:rPr>
      <w:rFonts w:cs="Calibri"/>
      <w:b/>
      <w:bCs/>
      <w:shd w:val="clear" w:color="auto" w:fill="FFFFFF"/>
    </w:rPr>
  </w:style>
  <w:style w:type="character" w:customStyle="1" w:styleId="100">
    <w:name w:val="Основной текст (10)_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40pt">
    <w:name w:val="Основной текст (4) + Интервал 0 pt"/>
    <w:qFormat/>
    <w:rPr>
      <w:rFonts w:cs="Calibri"/>
      <w:b/>
      <w:bCs/>
      <w:color w:val="000000"/>
      <w:spacing w:val="-1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101">
    <w:name w:val="Основной текст (10)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23">
    <w:name w:val="Основной текст (23)_"/>
    <w:qFormat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Calibri12pt0pt">
    <w:name w:val="Основной текст + Calibri;12 pt;Полужирный;Интервал 0 pt"/>
    <w:qFormat/>
    <w:rPr>
      <w:rFonts w:ascii="Calibri" w:eastAsia="Calibri" w:hAnsi="Calibri" w:cs="Calibri"/>
      <w:b/>
      <w:bCs/>
      <w:color w:val="000000"/>
      <w:spacing w:val="-10"/>
      <w:w w:val="100"/>
      <w:position w:val="0"/>
      <w:sz w:val="24"/>
      <w:szCs w:val="24"/>
      <w:u w:val="none"/>
      <w:shd w:val="clear" w:color="auto" w:fill="FFFFFF"/>
      <w:vertAlign w:val="baseline"/>
      <w:lang w:val="ru-RU" w:bidi="ru-RU"/>
    </w:rPr>
  </w:style>
  <w:style w:type="character" w:customStyle="1" w:styleId="22">
    <w:name w:val="Основной текст (22)_"/>
    <w:qFormat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7TimesNewRoman11pt">
    <w:name w:val="Основной текст (17) + Times New Roman;11 pt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 w:bidi="ru-RU"/>
    </w:rPr>
  </w:style>
  <w:style w:type="character" w:customStyle="1" w:styleId="101pt">
    <w:name w:val="Основной текст (10) + Интервал 1 pt"/>
    <w:qFormat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17TimesNewRoman11pt1pt">
    <w:name w:val="Основной текст (17) + Times New Roman;11 pt;Интервал 1 pt"/>
    <w:qFormat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2"/>
      <w:szCs w:val="22"/>
      <w:u w:val="none"/>
      <w:shd w:val="clear" w:color="auto" w:fill="FFFFFF"/>
      <w:vertAlign w:val="baseline"/>
      <w:lang w:val="ru-RU" w:bidi="ru-RU"/>
    </w:rPr>
  </w:style>
  <w:style w:type="character" w:customStyle="1" w:styleId="5">
    <w:name w:val="Заголовок №5_"/>
    <w:qFormat/>
    <w:rPr>
      <w:rFonts w:cs="Calibri"/>
      <w:b/>
      <w:bCs/>
      <w:spacing w:val="-10"/>
      <w:shd w:val="clear" w:color="auto" w:fill="FFFFFF"/>
    </w:rPr>
  </w:style>
  <w:style w:type="character" w:customStyle="1" w:styleId="102">
    <w:name w:val="Основной текст (10) + Не полужирный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24">
    <w:name w:val="Основной текст 2 Знак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">
    <w:name w:val="Heading"/>
    <w:basedOn w:val="a"/>
    <w:next w:val="a"/>
    <w:qFormat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"/>
      <w:sz w:val="32"/>
      <w:szCs w:val="32"/>
      <w:lang w:val="en-US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9">
    <w:name w:val="List Paragraph"/>
    <w:basedOn w:val="a"/>
    <w:qFormat/>
    <w:pPr>
      <w:ind w:left="720"/>
      <w:contextualSpacing/>
    </w:pPr>
    <w:rPr>
      <w:rFonts w:eastAsia="Times New Roman"/>
    </w:rPr>
  </w:style>
  <w:style w:type="paragraph" w:styleId="afa">
    <w:name w:val="No Spacing"/>
    <w:qFormat/>
    <w:pPr>
      <w:suppressAutoHyphens/>
    </w:pPr>
    <w:rPr>
      <w:rFonts w:ascii="Calibri" w:eastAsia="Times New Roman" w:hAnsi="Calibri" w:cs="Times New Roman"/>
      <w:sz w:val="22"/>
      <w:szCs w:val="22"/>
      <w:lang w:eastAsia="zh-CN"/>
    </w:rPr>
  </w:style>
  <w:style w:type="paragraph" w:customStyle="1" w:styleId="13">
    <w:name w:val="Абзац списка1"/>
    <w:basedOn w:val="a"/>
    <w:qFormat/>
    <w:pPr>
      <w:spacing w:after="0"/>
      <w:ind w:left="720"/>
      <w:contextualSpacing/>
    </w:pPr>
    <w:rPr>
      <w:rFonts w:eastAsia="Times New Roman"/>
    </w:rPr>
  </w:style>
  <w:style w:type="paragraph" w:customStyle="1" w:styleId="Default">
    <w:name w:val="Default"/>
    <w:qFormat/>
    <w:pPr>
      <w:widowControl w:val="0"/>
      <w:autoSpaceDE w:val="0"/>
    </w:pPr>
    <w:rPr>
      <w:rFonts w:ascii="EAMFM L+ Newton C San Pin;Newto" w:eastAsia="Times New Roman" w:hAnsi="EAMFM L+ Newton C San Pin;Newto" w:cs="EAMFM L+ Newton C San Pin;Newto"/>
      <w:color w:val="000000"/>
      <w:sz w:val="24"/>
      <w:szCs w:val="24"/>
      <w:lang w:eastAsia="zh-CN"/>
    </w:rPr>
  </w:style>
  <w:style w:type="paragraph" w:customStyle="1" w:styleId="25">
    <w:name w:val="Абзац списка2"/>
    <w:basedOn w:val="a"/>
    <w:qFormat/>
    <w:pPr>
      <w:ind w:left="720"/>
      <w:contextualSpacing/>
    </w:pPr>
  </w:style>
  <w:style w:type="paragraph" w:customStyle="1" w:styleId="afb">
    <w:name w:val="А_осн"/>
    <w:basedOn w:val="a"/>
    <w:qFormat/>
    <w:pPr>
      <w:widowControl w:val="0"/>
      <w:autoSpaceDE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  <w:lang w:val="en-US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30">
    <w:name w:val="Заголовок №3"/>
    <w:basedOn w:val="a"/>
    <w:qFormat/>
    <w:pPr>
      <w:widowControl w:val="0"/>
      <w:shd w:val="clear" w:color="auto" w:fill="FFFFFF"/>
      <w:suppressAutoHyphens/>
      <w:spacing w:after="240"/>
      <w:jc w:val="both"/>
    </w:pPr>
    <w:rPr>
      <w:rFonts w:ascii="Times New Roman" w:eastAsia="Times New Roman" w:hAnsi="Times New Roman"/>
      <w:b/>
      <w:bCs/>
      <w:sz w:val="20"/>
      <w:szCs w:val="20"/>
      <w:lang w:bidi="hi-IN"/>
    </w:rPr>
  </w:style>
  <w:style w:type="paragraph" w:customStyle="1" w:styleId="26">
    <w:name w:val="Основной текст (2)"/>
    <w:basedOn w:val="a"/>
    <w:qFormat/>
    <w:pPr>
      <w:widowControl w:val="0"/>
      <w:shd w:val="clear" w:color="auto" w:fill="FFFFFF"/>
      <w:suppressAutoHyphens/>
      <w:spacing w:after="0" w:line="322" w:lineRule="exact"/>
      <w:jc w:val="center"/>
    </w:pPr>
    <w:rPr>
      <w:rFonts w:ascii="Times New Roman" w:eastAsia="Times New Roman" w:hAnsi="Times New Roman"/>
      <w:b/>
      <w:bCs/>
      <w:sz w:val="20"/>
      <w:szCs w:val="20"/>
      <w:lang w:bidi="hi-IN"/>
    </w:rPr>
  </w:style>
  <w:style w:type="paragraph" w:customStyle="1" w:styleId="31">
    <w:name w:val="Основной текст3"/>
    <w:basedOn w:val="a"/>
    <w:qFormat/>
    <w:pPr>
      <w:widowControl w:val="0"/>
      <w:shd w:val="clear" w:color="auto" w:fill="FFFFFF"/>
      <w:suppressAutoHyphens/>
      <w:spacing w:before="360" w:after="0" w:line="643" w:lineRule="exact"/>
      <w:ind w:hanging="600"/>
      <w:jc w:val="both"/>
    </w:pPr>
    <w:rPr>
      <w:rFonts w:ascii="Times New Roman" w:eastAsia="Times New Roman" w:hAnsi="Times New Roman"/>
      <w:spacing w:val="1"/>
      <w:sz w:val="20"/>
      <w:szCs w:val="20"/>
      <w:lang w:bidi="hi-IN"/>
    </w:rPr>
  </w:style>
  <w:style w:type="paragraph" w:customStyle="1" w:styleId="14TexstOSNOVA1012">
    <w:name w:val="14TexstOSNOVA_10/12"/>
    <w:basedOn w:val="a"/>
    <w:qFormat/>
    <w:pPr>
      <w:autoSpaceDE w:val="0"/>
      <w:spacing w:after="0" w:line="240" w:lineRule="atLeast"/>
      <w:ind w:firstLine="340"/>
      <w:jc w:val="both"/>
      <w:textAlignment w:val="center"/>
    </w:pPr>
    <w:rPr>
      <w:rFonts w:ascii="PragmaticaC;Courier New" w:eastAsia="Times New Roman" w:hAnsi="PragmaticaC;Courier New" w:cs="PragmaticaC;Courier New"/>
      <w:color w:val="000000"/>
      <w:kern w:val="2"/>
      <w:sz w:val="20"/>
      <w:szCs w:val="20"/>
    </w:rPr>
  </w:style>
  <w:style w:type="paragraph" w:customStyle="1" w:styleId="afc">
    <w:name w:val="Другое"/>
    <w:basedOn w:val="a"/>
    <w:qFormat/>
    <w:pPr>
      <w:widowControl w:val="0"/>
      <w:shd w:val="clear" w:color="auto" w:fill="FFFFFF"/>
      <w:spacing w:after="0" w:line="232" w:lineRule="auto"/>
      <w:ind w:left="140" w:firstLine="20"/>
    </w:pPr>
    <w:rPr>
      <w:rFonts w:ascii="Times New Roman" w:eastAsia="Times New Roman" w:hAnsi="Times New Roman"/>
      <w:sz w:val="19"/>
      <w:szCs w:val="19"/>
      <w:lang w:val="en-US"/>
    </w:rPr>
  </w:style>
  <w:style w:type="paragraph" w:customStyle="1" w:styleId="14">
    <w:name w:val="Основной текст1"/>
    <w:basedOn w:val="a"/>
    <w:qFormat/>
    <w:pPr>
      <w:widowControl w:val="0"/>
      <w:shd w:val="clear" w:color="auto" w:fill="FFFFFF"/>
      <w:spacing w:after="0" w:line="240" w:lineRule="auto"/>
      <w:ind w:firstLine="360"/>
      <w:jc w:val="both"/>
    </w:pPr>
    <w:rPr>
      <w:rFonts w:ascii="Times New Roman" w:eastAsia="Times New Roman" w:hAnsi="Times New Roman"/>
      <w:lang w:val="en-US"/>
    </w:rPr>
  </w:style>
  <w:style w:type="paragraph" w:customStyle="1" w:styleId="afd">
    <w:name w:val="Сноска"/>
    <w:basedOn w:val="a"/>
    <w:qFormat/>
    <w:pPr>
      <w:widowControl w:val="0"/>
      <w:shd w:val="clear" w:color="auto" w:fill="FFFFFF"/>
      <w:spacing w:after="0" w:line="240" w:lineRule="auto"/>
      <w:jc w:val="both"/>
    </w:pPr>
    <w:rPr>
      <w:rFonts w:ascii="Georgia" w:eastAsia="Georgia" w:hAnsi="Georgia" w:cs="Georgia"/>
      <w:sz w:val="18"/>
      <w:szCs w:val="18"/>
      <w:lang w:val="en-US"/>
    </w:rPr>
  </w:style>
  <w:style w:type="paragraph" w:customStyle="1" w:styleId="32">
    <w:name w:val="Основной текст (3)"/>
    <w:basedOn w:val="a"/>
    <w:qFormat/>
    <w:pPr>
      <w:widowControl w:val="0"/>
      <w:shd w:val="clear" w:color="auto" w:fill="FFFFFF"/>
      <w:spacing w:after="120" w:line="240" w:lineRule="auto"/>
      <w:jc w:val="center"/>
    </w:pPr>
    <w:rPr>
      <w:rFonts w:ascii="Arial" w:eastAsia="Arial" w:hAnsi="Arial" w:cs="Arial"/>
      <w:b/>
      <w:bCs/>
      <w:sz w:val="20"/>
      <w:szCs w:val="20"/>
      <w:lang w:val="en-US"/>
    </w:rPr>
  </w:style>
  <w:style w:type="paragraph" w:customStyle="1" w:styleId="6">
    <w:name w:val="Основной текст6"/>
    <w:basedOn w:val="a"/>
    <w:qFormat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/>
    </w:rPr>
  </w:style>
  <w:style w:type="paragraph" w:customStyle="1" w:styleId="170">
    <w:name w:val="Основной текст (17)"/>
    <w:basedOn w:val="a"/>
    <w:qFormat/>
    <w:pPr>
      <w:widowControl w:val="0"/>
      <w:shd w:val="clear" w:color="auto" w:fill="FFFFFF"/>
      <w:spacing w:after="0"/>
    </w:pPr>
    <w:rPr>
      <w:b/>
      <w:bCs/>
      <w:sz w:val="20"/>
      <w:szCs w:val="20"/>
      <w:lang w:val="en-US"/>
    </w:rPr>
  </w:style>
  <w:style w:type="paragraph" w:customStyle="1" w:styleId="160">
    <w:name w:val="Основной текст (16)"/>
    <w:basedOn w:val="a"/>
    <w:qFormat/>
    <w:pPr>
      <w:widowControl w:val="0"/>
      <w:shd w:val="clear" w:color="auto" w:fill="FFFFFF"/>
      <w:spacing w:before="180" w:after="0"/>
      <w:jc w:val="both"/>
    </w:pPr>
    <w:rPr>
      <w:rFonts w:ascii="Arial Narrow" w:eastAsia="Arial Narrow" w:hAnsi="Arial Narrow" w:cs="Arial Narrow"/>
      <w:sz w:val="12"/>
      <w:szCs w:val="12"/>
      <w:lang w:val="en-US"/>
    </w:rPr>
  </w:style>
  <w:style w:type="paragraph" w:customStyle="1" w:styleId="afe">
    <w:name w:val="Подпись к таблице"/>
    <w:basedOn w:val="a"/>
    <w:qFormat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b/>
      <w:bCs/>
      <w:sz w:val="19"/>
      <w:szCs w:val="19"/>
      <w:lang w:val="en-US"/>
    </w:rPr>
  </w:style>
  <w:style w:type="paragraph" w:customStyle="1" w:styleId="40">
    <w:name w:val="Основной текст (4)"/>
    <w:basedOn w:val="a"/>
    <w:qFormat/>
    <w:pPr>
      <w:widowControl w:val="0"/>
      <w:shd w:val="clear" w:color="auto" w:fill="FFFFFF"/>
      <w:spacing w:before="360" w:after="600" w:line="259" w:lineRule="exact"/>
      <w:ind w:hanging="200"/>
      <w:jc w:val="center"/>
    </w:pPr>
    <w:rPr>
      <w:b/>
      <w:bCs/>
      <w:sz w:val="20"/>
      <w:szCs w:val="20"/>
      <w:lang w:val="en-US"/>
    </w:rPr>
  </w:style>
  <w:style w:type="paragraph" w:customStyle="1" w:styleId="230">
    <w:name w:val="Основной текст (23)"/>
    <w:basedOn w:val="a"/>
    <w:qFormat/>
    <w:pPr>
      <w:widowControl w:val="0"/>
      <w:shd w:val="clear" w:color="auto" w:fill="FFFFFF"/>
      <w:spacing w:before="240" w:after="240"/>
    </w:pPr>
    <w:rPr>
      <w:rFonts w:ascii="Times New Roman" w:eastAsia="Times New Roman" w:hAnsi="Times New Roman"/>
      <w:i/>
      <w:iCs/>
      <w:sz w:val="20"/>
      <w:szCs w:val="20"/>
      <w:lang w:val="en-US"/>
    </w:rPr>
  </w:style>
  <w:style w:type="paragraph" w:customStyle="1" w:styleId="220">
    <w:name w:val="Основной текст (22)"/>
    <w:basedOn w:val="a"/>
    <w:qFormat/>
    <w:pPr>
      <w:widowControl w:val="0"/>
      <w:shd w:val="clear" w:color="auto" w:fill="FFFFFF"/>
      <w:spacing w:before="240" w:after="0" w:line="242" w:lineRule="exact"/>
      <w:ind w:hanging="220"/>
      <w:jc w:val="both"/>
    </w:pPr>
    <w:rPr>
      <w:rFonts w:ascii="Times New Roman" w:eastAsia="Times New Roman" w:hAnsi="Times New Roman"/>
      <w:b/>
      <w:bCs/>
      <w:lang w:val="en-US"/>
    </w:rPr>
  </w:style>
  <w:style w:type="paragraph" w:customStyle="1" w:styleId="50">
    <w:name w:val="Заголовок №5"/>
    <w:basedOn w:val="a"/>
    <w:qFormat/>
    <w:pPr>
      <w:widowControl w:val="0"/>
      <w:shd w:val="clear" w:color="auto" w:fill="FFFFFF"/>
      <w:spacing w:after="0" w:line="245" w:lineRule="exact"/>
      <w:outlineLvl w:val="4"/>
    </w:pPr>
    <w:rPr>
      <w:b/>
      <w:bCs/>
      <w:spacing w:val="-10"/>
      <w:sz w:val="20"/>
      <w:szCs w:val="20"/>
      <w:lang w:val="en-US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2476</Words>
  <Characters>14116</Characters>
  <Application>Microsoft Office Word</Application>
  <DocSecurity>0</DocSecurity>
  <Lines>117</Lines>
  <Paragraphs>33</Paragraphs>
  <ScaleCrop>false</ScaleCrop>
  <Company/>
  <LinksUpToDate>false</LinksUpToDate>
  <CharactersWithSpaces>16559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6</cp:revision>
  <cp:lastPrinted>2018-08-27T08:47:00Z</cp:lastPrinted>
  <dcterms:created xsi:type="dcterms:W3CDTF">2020-09-12T11:26:00Z</dcterms:created>
  <dcterms:modified xsi:type="dcterms:W3CDTF">2024-09-19T09:12:00Z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5D33C92606F54C2981F0B6501D7C6D13_13</vt:lpwstr>
  </property>
</Properties>
</file>