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70" w:rsidRDefault="00A14070" w:rsidP="007865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4070" w:rsidRDefault="00A14070" w:rsidP="00FF7E59">
      <w:pPr>
        <w:ind w:right="2822"/>
        <w:jc w:val="center"/>
        <w:rPr>
          <w:b/>
          <w:i/>
          <w:w w:val="95"/>
          <w:sz w:val="32"/>
        </w:rPr>
      </w:pPr>
      <w:r>
        <w:rPr>
          <w:b/>
          <w:sz w:val="28"/>
        </w:rPr>
        <w:t xml:space="preserve">                  МБОУ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«Атяшевская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средняя  </w:t>
      </w:r>
      <w:r>
        <w:rPr>
          <w:b/>
          <w:spacing w:val="-2"/>
          <w:sz w:val="28"/>
        </w:rPr>
        <w:t>школа»</w:t>
      </w:r>
    </w:p>
    <w:p w:rsidR="00A14070" w:rsidRDefault="00A14070" w:rsidP="00FF7E59">
      <w:pPr>
        <w:ind w:left="2174" w:right="2822"/>
        <w:jc w:val="center"/>
        <w:rPr>
          <w:b/>
          <w:i/>
          <w:w w:val="95"/>
          <w:sz w:val="32"/>
        </w:rPr>
      </w:pPr>
    </w:p>
    <w:p w:rsidR="00A14070" w:rsidRDefault="00A14070" w:rsidP="00FF7E59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A14070" w:rsidRPr="00544CF4" w:rsidTr="00FF7E59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A14070" w:rsidRDefault="00A1407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A14070" w:rsidRDefault="00A14070">
            <w:pPr>
              <w:pStyle w:val="TableParagraph"/>
              <w:spacing w:line="307" w:lineRule="exact"/>
              <w:ind w:left="334" w:right="32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A14070" w:rsidRDefault="00A1407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A14070" w:rsidRDefault="00A14070">
            <w:pPr>
              <w:pStyle w:val="TableParagraph"/>
              <w:spacing w:line="307" w:lineRule="exact"/>
              <w:ind w:left="425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A14070" w:rsidRDefault="00A1407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A14070" w:rsidRDefault="00A14070">
            <w:pPr>
              <w:pStyle w:val="TableParagraph"/>
              <w:spacing w:line="307" w:lineRule="exact"/>
              <w:ind w:left="571" w:right="561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Утверждено</w:t>
            </w:r>
          </w:p>
        </w:tc>
      </w:tr>
      <w:tr w:rsidR="00A14070" w:rsidRPr="00544CF4" w:rsidTr="00FF7E59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2" w:lineRule="exact"/>
              <w:ind w:left="334" w:right="325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на</w:t>
            </w:r>
            <w:r>
              <w:rPr>
                <w:rFonts w:ascii="Calibri" w:hAns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заседании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2" w:lineRule="exact"/>
              <w:ind w:left="422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2" w:lineRule="exact"/>
              <w:ind w:left="571" w:right="563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Приказ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№ 59-о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от</w:t>
            </w:r>
          </w:p>
        </w:tc>
      </w:tr>
      <w:tr w:rsidR="00A14070" w:rsidRPr="00544CF4" w:rsidTr="00FF7E59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3" w:lineRule="exact"/>
              <w:ind w:left="333" w:right="325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Протокол</w:t>
            </w:r>
            <w:r>
              <w:rPr>
                <w:rFonts w:ascii="Calibri" w:hAnsi="Calibri"/>
                <w:b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№1</w:t>
            </w:r>
            <w:r>
              <w:rPr>
                <w:rFonts w:ascii="Calibri" w:hAnsi="Calibri"/>
                <w:b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3" w:lineRule="exact"/>
              <w:ind w:left="426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директора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по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A14070" w:rsidRDefault="00A14070">
            <w:pPr>
              <w:pStyle w:val="TableParagraph"/>
              <w:spacing w:line="303" w:lineRule="exact"/>
              <w:ind w:left="571" w:right="558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31.08.2023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г.</w:t>
            </w:r>
          </w:p>
        </w:tc>
      </w:tr>
      <w:tr w:rsidR="00A14070" w:rsidRPr="00544CF4" w:rsidTr="00FF7E59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A14070" w:rsidRDefault="00A14070">
            <w:pPr>
              <w:pStyle w:val="TableParagraph"/>
              <w:spacing w:line="317" w:lineRule="exact"/>
              <w:ind w:left="334" w:right="32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31.08.2023г.</w:t>
            </w:r>
          </w:p>
        </w:tc>
        <w:tc>
          <w:tcPr>
            <w:tcW w:w="3192" w:type="dxa"/>
            <w:tcBorders>
              <w:top w:val="nil"/>
            </w:tcBorders>
          </w:tcPr>
          <w:p w:rsidR="00A14070" w:rsidRDefault="00A14070">
            <w:pPr>
              <w:pStyle w:val="TableParagraph"/>
              <w:rPr>
                <w:rFonts w:ascii="Calibri" w:hAnsi="Calibri"/>
                <w:sz w:val="20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A14070" w:rsidRDefault="00A14070">
            <w:pPr>
              <w:pStyle w:val="TableParagraph"/>
              <w:rPr>
                <w:rFonts w:ascii="Calibri" w:hAnsi="Calibri"/>
                <w:sz w:val="20"/>
              </w:rPr>
            </w:pPr>
          </w:p>
        </w:tc>
      </w:tr>
    </w:tbl>
    <w:p w:rsidR="00A14070" w:rsidRDefault="00A14070" w:rsidP="00FF7E59">
      <w:pPr>
        <w:ind w:left="2174" w:right="2822"/>
        <w:jc w:val="center"/>
        <w:rPr>
          <w:b/>
          <w:i/>
          <w:w w:val="95"/>
          <w:sz w:val="32"/>
          <w:szCs w:val="20"/>
        </w:rPr>
      </w:pPr>
    </w:p>
    <w:p w:rsidR="00A14070" w:rsidRDefault="00A14070" w:rsidP="00FF7E59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A14070" w:rsidRDefault="00A14070" w:rsidP="00FF7E59">
      <w:pPr>
        <w:ind w:left="2174" w:right="2822"/>
        <w:jc w:val="center"/>
        <w:rPr>
          <w:b/>
          <w:i/>
          <w:w w:val="95"/>
          <w:sz w:val="32"/>
        </w:rPr>
      </w:pPr>
    </w:p>
    <w:p w:rsidR="00A14070" w:rsidRDefault="00A14070" w:rsidP="00FF7E59">
      <w:pPr>
        <w:shd w:val="clear" w:color="auto" w:fill="FFFFFF"/>
        <w:jc w:val="both"/>
        <w:rPr>
          <w:b/>
          <w:i/>
          <w:w w:val="95"/>
          <w:sz w:val="32"/>
        </w:rPr>
      </w:pPr>
      <w:r>
        <w:rPr>
          <w:b/>
          <w:i/>
          <w:w w:val="95"/>
          <w:sz w:val="32"/>
        </w:rPr>
        <w:t xml:space="preserve">                                                   </w:t>
      </w:r>
    </w:p>
    <w:p w:rsidR="00A14070" w:rsidRDefault="00A14070" w:rsidP="00FF7E59">
      <w:pPr>
        <w:shd w:val="clear" w:color="auto" w:fill="FFFFFF"/>
        <w:jc w:val="both"/>
        <w:rPr>
          <w:b/>
          <w:i/>
          <w:w w:val="95"/>
          <w:sz w:val="32"/>
        </w:rPr>
      </w:pPr>
    </w:p>
    <w:p w:rsidR="00A14070" w:rsidRDefault="00A14070" w:rsidP="00FF7E59">
      <w:pPr>
        <w:shd w:val="clear" w:color="auto" w:fill="FFFFFF"/>
        <w:jc w:val="both"/>
        <w:rPr>
          <w:b/>
          <w:bCs/>
          <w:sz w:val="24"/>
        </w:rPr>
      </w:pPr>
      <w:r>
        <w:rPr>
          <w:b/>
          <w:i/>
          <w:w w:val="95"/>
          <w:sz w:val="32"/>
        </w:rPr>
        <w:t xml:space="preserve">                                                              </w:t>
      </w:r>
      <w:r>
        <w:rPr>
          <w:b/>
          <w:sz w:val="28"/>
          <w:szCs w:val="28"/>
        </w:rPr>
        <w:t>АДАПТИРОВАННАЯ РАБОЧАЯ ПРОГРАММА</w:t>
      </w:r>
    </w:p>
    <w:p w:rsidR="00A14070" w:rsidRDefault="00A14070" w:rsidP="00FF7E59">
      <w:pPr>
        <w:pStyle w:val="BodyText"/>
        <w:spacing w:before="1"/>
        <w:rPr>
          <w:b/>
        </w:rPr>
      </w:pPr>
    </w:p>
    <w:p w:rsidR="00A14070" w:rsidRDefault="00A14070" w:rsidP="00FF7E59">
      <w:pPr>
        <w:ind w:left="2083" w:right="2079"/>
        <w:jc w:val="center"/>
        <w:rPr>
          <w:b/>
          <w:sz w:val="28"/>
        </w:rPr>
      </w:pPr>
      <w:r>
        <w:rPr>
          <w:b/>
          <w:sz w:val="28"/>
        </w:rPr>
        <w:t>ПО УЧЕБНОМУ ПРЕДМЕТУ «ЧТЕНИЕ И РАЗВИТИЕ  РЕЧИ»</w:t>
      </w:r>
    </w:p>
    <w:p w:rsidR="00A14070" w:rsidRDefault="00A14070" w:rsidP="00FF7E59">
      <w:pPr>
        <w:ind w:left="2083" w:right="2079"/>
        <w:jc w:val="center"/>
        <w:rPr>
          <w:b/>
          <w:sz w:val="28"/>
        </w:rPr>
      </w:pPr>
      <w:r>
        <w:rPr>
          <w:b/>
          <w:sz w:val="28"/>
        </w:rPr>
        <w:t xml:space="preserve"> ДЛЯ УЧАЩЕГОСЯСЯ  8 КЛАССА</w:t>
      </w:r>
    </w:p>
    <w:p w:rsidR="00A14070" w:rsidRDefault="00A14070" w:rsidP="00FF7E59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>Чапоргина Алексея</w:t>
      </w:r>
    </w:p>
    <w:p w:rsidR="00A14070" w:rsidRDefault="00A14070" w:rsidP="00FF7E59">
      <w:pPr>
        <w:spacing w:before="40" w:line="321" w:lineRule="exact"/>
        <w:rPr>
          <w:sz w:val="28"/>
        </w:rPr>
      </w:pPr>
      <w:r>
        <w:rPr>
          <w:sz w:val="28"/>
        </w:rPr>
        <w:t>Разработана и реализуется в соответствии с ФГОС образования обучающихся     с умственной отсталостью (интеллектуальными нарушениями)</w:t>
      </w:r>
    </w:p>
    <w:p w:rsidR="00A14070" w:rsidRDefault="00A14070" w:rsidP="00FF7E59">
      <w:pPr>
        <w:pStyle w:val="BodyText"/>
        <w:rPr>
          <w:sz w:val="30"/>
        </w:rPr>
      </w:pPr>
    </w:p>
    <w:p w:rsidR="00A14070" w:rsidRDefault="00A14070" w:rsidP="00FF7E59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Учитель: Пивцаева И.Б.</w:t>
      </w:r>
    </w:p>
    <w:p w:rsidR="00A14070" w:rsidRDefault="00A14070" w:rsidP="00FF7E5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A14070" w:rsidRDefault="00A14070" w:rsidP="00FF7E59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A14070" w:rsidRDefault="00A14070" w:rsidP="00FF7E59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Пояснительная записка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рабочая программа составлена на основе программы для специальных (коррекционных) общеобразовательных учреждений VIII вида под редакцией В.В. Воронковой.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умственно отсталых детей в 8 классе осуществляются задачи, решаемые в младших классах, но на более сложном речевом и понятийном материале. 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уроках чтения в 8 классе продолжается формирование у школьников техники чтения: правильности, беглости, выразитель</w:t>
      </w:r>
      <w:r>
        <w:rPr>
          <w:rFonts w:ascii="Times New Roman" w:hAnsi="Times New Roman"/>
          <w:sz w:val="24"/>
          <w:szCs w:val="24"/>
        </w:rPr>
        <w:softHyphen/>
        <w:t>ности на основе понимания читаемого материала. Это связано с тем, что не все учащиеся старших классов в достаточной степени владе</w:t>
      </w:r>
      <w:r>
        <w:rPr>
          <w:rFonts w:ascii="Times New Roman" w:hAnsi="Times New Roman"/>
          <w:sz w:val="24"/>
          <w:szCs w:val="24"/>
        </w:rPr>
        <w:softHyphen/>
        <w:t>ют указанными навыками. Кроме того, изучение каждого художе</w:t>
      </w:r>
      <w:r>
        <w:rPr>
          <w:rFonts w:ascii="Times New Roman" w:hAnsi="Times New Roman"/>
          <w:sz w:val="24"/>
          <w:szCs w:val="24"/>
        </w:rPr>
        <w:softHyphen/>
        <w:t>ственного произведения вызывает у них затруднения при его чте</w:t>
      </w:r>
      <w:r>
        <w:rPr>
          <w:rFonts w:ascii="Times New Roman" w:hAnsi="Times New Roman"/>
          <w:sz w:val="24"/>
          <w:szCs w:val="24"/>
        </w:rPr>
        <w:softHyphen/>
        <w:t>нии и понимании содержания. Ведь рекомендуемые произведения разножанровые и при работе с ними требуется большая методичес</w:t>
      </w:r>
      <w:r>
        <w:rPr>
          <w:rFonts w:ascii="Times New Roman" w:hAnsi="Times New Roman"/>
          <w:sz w:val="24"/>
          <w:szCs w:val="24"/>
        </w:rPr>
        <w:softHyphen/>
        <w:t>кая вариативность.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Умственно отсталые школьники трудно воспринимают биографические данные писателей, тем более их творческий путь, представлен</w:t>
      </w:r>
      <w:r>
        <w:rPr>
          <w:rFonts w:ascii="Times New Roman" w:hAnsi="Times New Roman"/>
          <w:sz w:val="24"/>
          <w:szCs w:val="24"/>
        </w:rPr>
        <w:softHyphen/>
        <w:t>ный даже в упрощенном варианте. Биографию писателя они часто отождествляют с биографией героев читаемых произведений. В исто</w:t>
      </w:r>
      <w:r>
        <w:rPr>
          <w:rFonts w:ascii="Times New Roman" w:hAnsi="Times New Roman"/>
          <w:sz w:val="24"/>
          <w:szCs w:val="24"/>
        </w:rPr>
        <w:softHyphen/>
        <w:t>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Школьники учатся отвечать на поставленные вопросы; полно, пра</w:t>
      </w:r>
      <w:r>
        <w:rPr>
          <w:rFonts w:ascii="Times New Roman" w:hAnsi="Times New Roman"/>
          <w:sz w:val="24"/>
          <w:szCs w:val="24"/>
        </w:rPr>
        <w:softHyphen/>
        <w:t>вильно и последовательно передавать содержание прочитанного; кратко пересказывать основные события, изложенные в произведе</w:t>
      </w:r>
      <w:r>
        <w:rPr>
          <w:rFonts w:ascii="Times New Roman" w:hAnsi="Times New Roman"/>
          <w:sz w:val="24"/>
          <w:szCs w:val="24"/>
        </w:rPr>
        <w:softHyphen/>
        <w:t>нии; называть главных и второстепенных героев, давать им харак</w:t>
      </w:r>
      <w:r>
        <w:rPr>
          <w:rFonts w:ascii="Times New Roman" w:hAnsi="Times New Roman"/>
          <w:sz w:val="24"/>
          <w:szCs w:val="24"/>
        </w:rPr>
        <w:softHyphen/>
        <w:t>теристику, адекватно оценивать их действия и поступки; устанав</w:t>
      </w:r>
      <w:r>
        <w:rPr>
          <w:rFonts w:ascii="Times New Roman" w:hAnsi="Times New Roman"/>
          <w:sz w:val="24"/>
          <w:szCs w:val="24"/>
        </w:rPr>
        <w:softHyphen/>
        <w:t>ливать несложные причинно-следственные связи и отношения; де</w:t>
      </w:r>
      <w:r>
        <w:rPr>
          <w:rFonts w:ascii="Times New Roman" w:hAnsi="Times New Roman"/>
          <w:sz w:val="24"/>
          <w:szCs w:val="24"/>
        </w:rPr>
        <w:softHyphen/>
        <w:t>лать выводы, обобщения, в том числе эмоционального плана.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 требует серьезной методической подготовки учителя к уро</w:t>
      </w:r>
      <w:r>
        <w:rPr>
          <w:rFonts w:ascii="Times New Roman" w:hAnsi="Times New Roman"/>
          <w:sz w:val="24"/>
          <w:szCs w:val="24"/>
        </w:rPr>
        <w:softHyphen/>
        <w:t>ку по каждому художественному произведению, способствует ре</w:t>
      </w:r>
      <w:r>
        <w:rPr>
          <w:rFonts w:ascii="Times New Roman" w:hAnsi="Times New Roman"/>
          <w:sz w:val="24"/>
          <w:szCs w:val="24"/>
        </w:rPr>
        <w:softHyphen/>
        <w:t>шению проблемы нравственного воспитания учащихся, понимания ими соответствия описываемых событий жизненным ситуациям.</w:t>
      </w:r>
    </w:p>
    <w:p w:rsidR="00A14070" w:rsidRDefault="00A14070" w:rsidP="007865C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14070" w:rsidRDefault="00A14070" w:rsidP="007865C8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программы: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color w:val="333333"/>
          <w:sz w:val="24"/>
          <w:szCs w:val="24"/>
          <w:shd w:val="clear" w:color="auto" w:fill="FAFAFA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AFAFA"/>
        </w:rPr>
        <w:t>Совершенствовать технику чтения, обеспечивать языковое и речевое развитие школьников, направленное на их социально-личностное становление, профессиональное самоопределение в будущей жизни.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color w:val="333333"/>
          <w:sz w:val="24"/>
          <w:szCs w:val="24"/>
          <w:shd w:val="clear" w:color="auto" w:fill="FAFAFA"/>
        </w:rPr>
      </w:pPr>
    </w:p>
    <w:p w:rsidR="00A14070" w:rsidRDefault="00A14070" w:rsidP="007865C8">
      <w:pPr>
        <w:spacing w:line="240" w:lineRule="auto"/>
        <w:contextualSpacing/>
        <w:jc w:val="center"/>
        <w:rPr>
          <w:rFonts w:ascii="Times New Roman" w:hAnsi="Times New Roman"/>
          <w:b/>
          <w:color w:val="333333"/>
          <w:sz w:val="24"/>
          <w:szCs w:val="24"/>
          <w:shd w:val="clear" w:color="auto" w:fill="FAFAFA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AFAFA"/>
        </w:rPr>
        <w:t>Задачи: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357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      Совершенствование навыков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357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2.      Развитие навыков понимания читаемого материала.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357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3.      Развитие речи учащихся и мышления через обучение правильному и последовательному изложению своих мыслей в устной и письменной форме.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357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4.      Формирование нравственных качеств, направленных на социальную адаптацию, на гражданское, трудовое, эстетическое воспитание учащихся.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Основные направления коррекционной работы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        Развитие высших психических функций: восприятия, внимания, памяти, речи, мышления.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        Корригировать познавательную деятельность учащихся и их представления об окружающем мире.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        Коррекция уровня общего и речевого развития учащихся, развитие коммуникативных навыков.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        Развитие артикуляционной моторики.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        Коррекция нарушений эмоционально-личностной сферы.</w:t>
      </w:r>
    </w:p>
    <w:p w:rsidR="00A14070" w:rsidRDefault="00A14070" w:rsidP="007865C8">
      <w:pPr>
        <w:shd w:val="clear" w:color="auto" w:fill="FAFAFA"/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4070" w:rsidRDefault="00A14070" w:rsidP="007865C8">
      <w:pPr>
        <w:pStyle w:val="c4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>
        <w:rPr>
          <w:rStyle w:val="c1"/>
          <w:b/>
          <w:bCs/>
          <w:color w:val="000000"/>
        </w:rPr>
        <w:t>Содержание программы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i/>
          <w:iCs/>
          <w:color w:val="000000"/>
        </w:rPr>
        <w:t>Устное народное творчество (9 часов).</w:t>
      </w:r>
      <w:r>
        <w:rPr>
          <w:rStyle w:val="c14"/>
          <w:color w:val="000000"/>
        </w:rPr>
        <w:t> Иметь представление о том, что такое устное народное творчество, о жанрах УНТ (сказка, пословица, поговорка, баллада, былина). Уметь отличать литературную сказку от народной, авторскую балладу от народной. Знать основных героев русских былин и распространенные пословицы и поговорки. Уметь выразительно читать целыми словами, понимать прочитанное, отвечать на вопросы по содержанию, пересказывать русские народные сказки, уметь определять главную мысть  произведения, уметь выражать впечатление от прочитанного и характеризовать героев произведений, уметь самостоятельно выполнять задание по карточке по тексту сказки, былины.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i/>
          <w:iCs/>
          <w:color w:val="000000"/>
        </w:rPr>
        <w:t>Произведения русских писателей XIX века (41 час).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rStyle w:val="c14"/>
          <w:color w:val="000000"/>
        </w:rPr>
        <w:t>Иметь представление о морально-этических и нравственных ценностях, которые утверждает русская литература XIX века, о вкладе русских писателей в мировую художественную литературу и культуру. Знать основные сведения о жизни А.С.Пушкина, М.Ю.Лермонтов, И.А.Крылова, Н.А.Некрасова, И.С.Тургенева, Л.Н.Толстого, познакомиться с художественными (стихотворными и прозаическими) произведениями и отрывками из произведений этих писателей. Иметь представление о рассказе, повести, басне, стихотворении. Уметь выразительно читать целыми словами прозаический и стихотворный текст, понимать прочитанное, отвечать на вопросы по тексту и задавать собственные вопросы по содержанию, уметь определелять главную мысть и позицию (настроение, чувства) автора, выражать собственное впечатление от прочитанного, уметь составлять характеристику героев с помощью учителя, самостоятельно определять основные черты характера персонажа, обосновывать свое отношение к нему. Уметь составлять план текста (коллективно, с помощью учителя), план рассказа о герое произведения. Иметь представление об основных средствах художественной выразительности: эпитете, метафоре (слове в переносном значении), сравнении. Уметь пересказать прозаический текст – сжато или подробно. Продолжить осваивать устное словесное рисование (описание места событий, помещения, предмета, героя, животного) с опорой на текст произведения. Научиться строить небольшое рассуждение – по заданному началу (на тему дружбы, любви, милосердия) на основе прочитанного и с опорой на личный жизненный опыт. Уметь сопоставлять иллюстрацию в учебнике с текстом произведения. Уметь составить небольшой кроссворд, викторину, тест по произведениям и биографии писателя. Заучивание наизусть стихотворных произведений.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i/>
          <w:iCs/>
          <w:color w:val="000000"/>
        </w:rPr>
        <w:t>Произведения русских писателей первой половины XX века (22 часа).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rStyle w:val="c14"/>
          <w:color w:val="000000"/>
        </w:rPr>
        <w:t>Иметь представление о гуманистических идеалах русской литературы первой половины XX  века. Знать основные события жизни А.П.Чехова, В.Г.Короленко, А.М.Горького. Познакомиться с небольшими статьями о жизни А.Н.Толстого, С.Есенина, А.Платонова, Н.Заболоцкого, определить основные темы их творчества. Уметь выражать свое мнение о писателе как о человеке. Познакомиться с художественными (стихотворными и прозаическими) произведениями и отрывками из произведений этих писателей. Уметь отличать сказку от рассказа. Выразительное, осознанное чтение стихотворного и прозаического текста. Уметь задавать свои вопросы по тексту и отвечать на вопросы учителя и одноклассников. Уметь определять главную мысль текста, характеризовать героев произведений (с помощью учителя). Уметь объяснять значение отдельных выражений и слов. Уметь составлять план эпизода и пересказывать по нему текст, пересказывать от другого лица. Иметь представление о юморе, уметь определять юмористические моменты в произведениях. Научиться самостоятельно строить небольшое устное рассуждение на тему мужества, верности, человеколюбия, дружбы. Продолжать осваивать устное словесное рисование (описание человека, природы). Уметь самостоятельно выполнить задание на карточке по тексту, сделать вывод о герое, поступке героя, о событии в жизни героя. Иметь представление об основных средствах художественной выразительности: эпитете, метафоре (слове в переносном значении), сравнении. Заучивание наизусть стихотворных произведений, небольшого прозаического текста. Уметь проанализировать чтение и ответ одноклассника – по плану (с помощью учителя), прокомментировать собственное выразительное чтение – по плану.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i/>
          <w:iCs/>
          <w:color w:val="000000"/>
        </w:rPr>
        <w:t>Произведения русских писателей второй половины XX века (20 часов).</w:t>
      </w:r>
      <w:r>
        <w:rPr>
          <w:rStyle w:val="c14"/>
          <w:color w:val="000000"/>
        </w:rPr>
        <w:t>Познакомиться с краткими статьями о жизни К.Г.Паустовского, Р.И.Фраермана, Л.А.Кассиля, А.Т.Твардовского, В.М.Шукшина, В.П.Астафьева, Р.П.Погодина, А.А.Суркова, определить основные темы их творчества. Иметь представление о разнообразии тем и образов русской литературы второй половины XX века, познакомиться с произведениями писателей. Выразительное, осознанное чтение стихотворного и прозаического текста. Уметь составить план текста, озаглавить части рассказа, кратко или сжато передать содержание прочитанного. Уметь определить главную мысль текста, чувства автора и героев. Объяснение значения отдельных слов и выражений. Уметь сравнивать героев произведений (внешность, характеры, чувства, поступки). Уметь выполнять самостоятельно задания по карточкам (по тексту произведения): давать оценку герою и его поступку, подбирать слова оценочной лексики, строить небольшое рассуждение и делать вывод. Уметь составить характеристику героя по плану, используя опорные слова. Уметь соотносить иллюстрацию с текстом. Заучивание наизусть отрывков из стихотворных произведений.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i/>
          <w:iCs/>
          <w:color w:val="000000"/>
        </w:rPr>
        <w:t>Уроки внеклассного чтения (7 часов).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rStyle w:val="c14"/>
          <w:color w:val="000000"/>
        </w:rPr>
        <w:t>Развивать навык самостоятельного чтения рекомендованных учителем произведений. Уметь передать впечатление от прочитанного, кратко пересказать содержание прозаического произведения (отрывка из произведения). Уметь работать в группе по плану анализа стихотворного произведения, давать небольшой развернутый аргументированный ответ по одному из пунктов плана. Устное словесное рисование (иллюстрация к эпизоду).</w:t>
      </w:r>
    </w:p>
    <w:p w:rsidR="00A14070" w:rsidRDefault="00A14070" w:rsidP="007865C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14070" w:rsidRDefault="00A14070" w:rsidP="007865C8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требования к знаниям и умениям учащихся за курс 8 класса по чтению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Ind w:w="34" w:type="dxa"/>
        <w:tblCellMar>
          <w:left w:w="0" w:type="dxa"/>
          <w:right w:w="0" w:type="dxa"/>
        </w:tblCellMar>
        <w:tblLook w:val="00A0"/>
      </w:tblPr>
      <w:tblGrid>
        <w:gridCol w:w="6595"/>
        <w:gridCol w:w="6379"/>
      </w:tblGrid>
      <w:tr w:rsidR="00A14070" w:rsidRPr="00544CF4" w:rsidTr="007865C8">
        <w:tc>
          <w:tcPr>
            <w:tcW w:w="6595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CF4">
              <w:rPr>
                <w:rFonts w:ascii="Times New Roman" w:hAnsi="Times New Roman"/>
                <w:sz w:val="24"/>
                <w:szCs w:val="24"/>
                <w:u w:val="single"/>
              </w:rPr>
              <w:t>Базовый уровень</w:t>
            </w:r>
          </w:p>
        </w:tc>
        <w:tc>
          <w:tcPr>
            <w:tcW w:w="6379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44CF4">
              <w:rPr>
                <w:rFonts w:ascii="Times New Roman" w:hAnsi="Times New Roman"/>
                <w:sz w:val="24"/>
                <w:szCs w:val="24"/>
                <w:u w:val="single"/>
              </w:rPr>
              <w:t>Минимально необходимый (сниженный) уровень</w:t>
            </w:r>
          </w:p>
        </w:tc>
      </w:tr>
      <w:tr w:rsidR="00A14070" w:rsidRPr="00544CF4" w:rsidTr="007865C8">
        <w:tc>
          <w:tcPr>
            <w:tcW w:w="6595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·         читать осознанно, правильно, бегло, выразительно вслух, читать «про себя»;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выделять главную мысль произведения;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давать характеристику главным действующим лицам, оценивать их поступки, обосновывая свое отношение к ним;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пересказывать содержание прочитанного, используя слова и выражения, взятые из текста.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Учащиеся должны знать: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        наизусть десять стихотворений, прозаический отрывок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79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·         читать вслух осознанно, правильно, выразительно, с переходом на беглое чтение;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читать «про себя» проанализированный текст;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участвовать в выделении главной мысли произведения;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определять мотивы поступков героев, выражать свое отношение к ним;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пересказывать текст по плану, используя опорные слова, по наводящим вопросам.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Учащиеся должны знать: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·         наизусть восемь стихотворений, частично прозаический отрывок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14070" w:rsidRDefault="00A14070" w:rsidP="007865C8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и нормы оценки знаний, умений учащихся по чтению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6629"/>
        <w:gridCol w:w="6237"/>
      </w:tblGrid>
      <w:tr w:rsidR="00A14070" w:rsidRPr="00544CF4" w:rsidTr="007865C8">
        <w:tc>
          <w:tcPr>
            <w:tcW w:w="6629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Базовый уровень</w:t>
            </w:r>
          </w:p>
        </w:tc>
        <w:tc>
          <w:tcPr>
            <w:tcW w:w="6237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Минимально необходимый (сниженный) уровень</w:t>
            </w:r>
          </w:p>
        </w:tc>
      </w:tr>
      <w:tr w:rsidR="00A14070" w:rsidRPr="00544CF4" w:rsidTr="007865C8">
        <w:tc>
          <w:tcPr>
            <w:tcW w:w="6629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«5»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 правильно, бег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ло, выразительно;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выделяет главную мысль произведения или части;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делит текст на части и оза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главливает их самостоятельно;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называет главных действующих лиц произведения, характеризует их поступки;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отвечает на вопросы и передает содержание прочитанного полно, правильно;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твердо знает наизусть текст стихотворения и читает его выразительно.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«4»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читает, в основном, правильно, бегло; допускает одну-две ошибки при чтении, соблю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дении смысловых пауз, знаков препинания, логических ударений;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 неточности в выделении ос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новной мысли произведения или части рассказа, исправляет их самостоятельно;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на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зывает главных действующих лиц произведения, характеризует их поступки с помощью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 неточности в ответах на вопросы при передаче содержания, но исправляет их само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стоятельно;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 при чтении наизусть одну-две самостоятельно исправляемые ошиб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ки; читает наизусть недостаточно выразительно.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«3»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 недостаточно бегло, некоторые слова — по слогам; допускает три-четыре ошиб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ки при чтении; одну-две ошибки - в соблюдении синтаксических пауз; три-четыре — в соблюдении смысловых пауз, знаков препи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нания, передающих интонацию, логических ударений;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выделяет основную мысль произведения или части рассказа с помощью учи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делит текст на части и озаглавливает части с помощью учи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затрудняется назвать главных действующих лиц произведе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ния, характеризовать их поступки;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отвечает на вопросы и пере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сказывает неполно, непоследовательно, допускает искажение ос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новного смысла произведения;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обнаруживает при чтении наизусть нетвердое усвоение текста</w:t>
            </w:r>
          </w:p>
        </w:tc>
        <w:tc>
          <w:tcPr>
            <w:tcW w:w="6237" w:type="dxa"/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«5»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 правильно, выразительно, с переходом на беглое чтение;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активно участвует в выделении главной мысли произведения;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делит текст на части и оза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главливает их с помощью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оценивает поступки героев;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отвечает на вопросы и пересказывает по плану, по опорным словам;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 стихотворение наизусть без ошибок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«4»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читает, в основном, правильно, с переходом на беглое чтение; допускает три-четыре ошибки при чтении, соблю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дении смысловых пауз, знаков препинания, логических ударений;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 неточности в выделении ос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новной мысли произведения или части рассказа, исправляет их с помощью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характеризует героев по наводящим вопросам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 неточности в ответах и при пересказе, исправляет их с помощью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допускает при чтении наизусть две-три ошибки, читает наизусть недостаточно выразительно.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Оценка «3» ставится ученику, если он: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читает некоторые слова по слогам; допускает более пяти ошибок при чтении, при соблюдении синтаксических пауз;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затрудняется выделять основную мысль произведения, части рассказа;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называет главных действующих лиц произведе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ния с помощью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пересказывает содержание произведения фрагментарно по вопросам учителя;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отвечает на вопросы неполно, непоследовательно, допускает искажение ос</w:t>
            </w:r>
            <w:r w:rsidRPr="00544CF4">
              <w:rPr>
                <w:rFonts w:ascii="Times New Roman" w:hAnsi="Times New Roman"/>
                <w:sz w:val="24"/>
                <w:szCs w:val="24"/>
              </w:rPr>
              <w:softHyphen/>
              <w:t>новного смысла произведения;</w:t>
            </w:r>
          </w:p>
          <w:p w:rsidR="00A14070" w:rsidRPr="00544CF4" w:rsidRDefault="00A1407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- обнаруживает при чтении наизусть нетвердое усвоение текста, читает невыразительно.</w:t>
            </w:r>
          </w:p>
        </w:tc>
      </w:tr>
    </w:tbl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A14070" w:rsidRDefault="00A14070" w:rsidP="007865C8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Проверка техники чтения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В начале, середине и конце учебного года проводится проверка техники чтения.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При проверке техники рекомендуется подбирать незнакомые, но доступные тексты примерно следующего объема (на конец года):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VII-IX класс - 90-100 слов.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:rsidR="00A14070" w:rsidRDefault="00A14070" w:rsidP="007865C8">
      <w:pPr>
        <w:shd w:val="clear" w:color="auto" w:fill="FFFFFF"/>
        <w:spacing w:before="100" w:beforeAutospacing="1" w:after="100" w:afterAutospacing="1" w:line="240" w:lineRule="auto"/>
        <w:ind w:left="34" w:firstLine="709"/>
        <w:contextualSpacing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В начале учебного года техника чтения проверяется по текстам, объем которых соответствует объему текстов предыдущего года.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14070" w:rsidRDefault="00A14070" w:rsidP="007865C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A14070" w:rsidRDefault="00A14070" w:rsidP="007865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Мультимедийный комплекс</w:t>
      </w:r>
    </w:p>
    <w:p w:rsidR="00A14070" w:rsidRDefault="00A14070" w:rsidP="007865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Художественная литература</w:t>
      </w:r>
    </w:p>
    <w:p w:rsidR="00A14070" w:rsidRDefault="00A14070" w:rsidP="007865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Портреты русских писателей</w:t>
      </w:r>
    </w:p>
    <w:p w:rsidR="00A14070" w:rsidRDefault="00A14070" w:rsidP="007865C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A14070" w:rsidRDefault="00A14070" w:rsidP="007865C8">
      <w:pPr>
        <w:pStyle w:val="c20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5"/>
          <w:bCs/>
          <w:color w:val="000000"/>
          <w:szCs w:val="28"/>
        </w:rPr>
        <w:t>Для учащихся: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color w:val="000000"/>
          <w:szCs w:val="28"/>
        </w:rPr>
        <w:t>З.Ф.Малышева. Книга для чтения. Учебник для 8 класса специальных (коррекционных) образовательных учреждений VIII вида. – М., «Просвещение», 2015.</w:t>
      </w:r>
    </w:p>
    <w:p w:rsidR="00A14070" w:rsidRDefault="00A14070" w:rsidP="007865C8">
      <w:pPr>
        <w:pStyle w:val="c20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bCs/>
          <w:color w:val="000000"/>
          <w:szCs w:val="28"/>
        </w:rPr>
        <w:t>Для учителя: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color w:val="000000"/>
          <w:szCs w:val="28"/>
        </w:rPr>
        <w:t>1. М.В.Гнездилов, Н.Н.Бабешина, В.П.Свириденков. Развитие речи не уроках русского языка в 5-8 классах вспомогательной школы. – М., «Просвещение», 1978.</w:t>
      </w:r>
    </w:p>
    <w:p w:rsidR="00A14070" w:rsidRDefault="00A14070" w:rsidP="007865C8">
      <w:pPr>
        <w:pStyle w:val="c11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color w:val="000000"/>
          <w:szCs w:val="28"/>
        </w:rPr>
        <w:t>        2. Н.И.Вайсман, Р.Ф.Гарват. «Зарубежная литература в 5-7 классах общеобразовательной школы. – Благовещенск, БГПУ, 1997.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color w:val="000000"/>
          <w:szCs w:val="28"/>
        </w:rPr>
        <w:t>3. Е.В.Комиссарова, Б.И.Турьянская. Рабочая тетрадь по литературе. 5 класс. – М., «Русское слово», 1997.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0"/>
          <w:szCs w:val="22"/>
        </w:rPr>
      </w:pPr>
      <w:r>
        <w:rPr>
          <w:rStyle w:val="c5"/>
          <w:color w:val="000000"/>
          <w:szCs w:val="28"/>
        </w:rPr>
        <w:t>4. Г.С.Меркин. Рабочая тетрадь по литературе для учащихся 5 класса. – М., РОСТ, Скрин, 1996.</w:t>
      </w:r>
    </w:p>
    <w:p w:rsidR="00A14070" w:rsidRDefault="00A14070" w:rsidP="007865C8">
      <w:pPr>
        <w:pStyle w:val="c11"/>
        <w:spacing w:before="0" w:beforeAutospacing="0" w:after="0" w:afterAutospacing="0"/>
        <w:ind w:firstLine="708"/>
        <w:jc w:val="both"/>
        <w:rPr>
          <w:rStyle w:val="c5"/>
          <w:szCs w:val="28"/>
        </w:rPr>
      </w:pPr>
      <w:r>
        <w:rPr>
          <w:rStyle w:val="c5"/>
          <w:color w:val="000000"/>
          <w:szCs w:val="28"/>
        </w:rPr>
        <w:t>5. Я.А.Чернявская, Г.В.Регушевская. Детская литература. Хрестоматия. – М., «Просвещение», 1987.</w:t>
      </w:r>
    </w:p>
    <w:p w:rsidR="00A14070" w:rsidRDefault="00A14070" w:rsidP="007865C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Типы уроков 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    УОНМ     урок ознакомления с новым материалом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    УЗИМ      урок  закрепления  изученного материала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    УПЗУ       урок   применения   знаний и умений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    УОСЗ       урок  обобщения и систематизации  знаний</w:t>
      </w:r>
    </w:p>
    <w:p w:rsidR="00A14070" w:rsidRDefault="00A14070" w:rsidP="007865C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    УПЗ          урок   проверки   знаний</w:t>
      </w:r>
    </w:p>
    <w:p w:rsidR="00A14070" w:rsidRPr="00FF7E59" w:rsidRDefault="00A14070" w:rsidP="00FF7E5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     КУ           комбинированный урок</w:t>
      </w:r>
    </w:p>
    <w:p w:rsidR="00A14070" w:rsidRDefault="00A14070" w:rsidP="00FF7E59">
      <w:pPr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1"/>
        <w:gridCol w:w="4247"/>
        <w:gridCol w:w="946"/>
        <w:gridCol w:w="2452"/>
        <w:gridCol w:w="2982"/>
        <w:gridCol w:w="3195"/>
        <w:gridCol w:w="236"/>
      </w:tblGrid>
      <w:tr w:rsidR="00A14070" w:rsidRPr="00544CF4" w:rsidTr="00544CF4">
        <w:trPr>
          <w:gridAfter w:val="1"/>
          <w:trHeight w:val="423"/>
        </w:trPr>
        <w:tc>
          <w:tcPr>
            <w:tcW w:w="655" w:type="dxa"/>
            <w:vMerge w:val="restart"/>
            <w:textDirection w:val="btLr"/>
          </w:tcPr>
          <w:p w:rsidR="00A14070" w:rsidRPr="00544CF4" w:rsidRDefault="00A14070" w:rsidP="0054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44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46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476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027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261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sz w:val="24"/>
                <w:szCs w:val="24"/>
              </w:rPr>
              <w:t>Формы контроля и д/з</w:t>
            </w:r>
          </w:p>
        </w:tc>
      </w:tr>
      <w:tr w:rsidR="00A14070" w:rsidRPr="00544CF4" w:rsidTr="00544CF4">
        <w:trPr>
          <w:trHeight w:val="880"/>
        </w:trPr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4070" w:rsidRPr="00544CF4" w:rsidRDefault="00A1407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Русская народная сказка  «Волшебное кольцо». Герои сказки. Сюжет.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</w:rPr>
              <w:t>Викторина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Знать разные виды сказок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Устный опрос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Нравственный смысл сказки «Волшебное кольцо».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УЗИМ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Рассказать на примерах сказки, как наказывается зло и торжествует добро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Пословицы и поговорки. Народная точка зрения на добро и зло.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</w:rPr>
              <w:t>Карточки для самост. работы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Что такое пословицы и поговорки, применение их в быту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Образ русского человека в произведениях УНТ. Баллады.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баллады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Что такое баллада?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Запомнить несколько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пословиц и поговорок на определенную тему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Былины. Краткое знакомство с былинами. Герои былин.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былин, беседа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4"/>
              </w:rPr>
              <w:t>Герои былин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Чтение баллад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былины «Добрыня и Змей». Работа по содержанию.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Беседа, устный опрос, чтение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Что называют былиной? Чтение былин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Знакомство с творчеством великого русского поэта А.С. Пушкина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Творчество поэта. Главные герои баллады, поединок между ними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Природа в лирике А.С. Пушкина. Стихотворение «Зимнее утро» А.С. Пушкина.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зимними пейзажами, беседа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Знать содержание былины. Уметь дать характеристику главным героям и событиям, происходящим в былине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Друзья А.С. Пушкина. «И. И. Пущину»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Подготовка к выразительному чтению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виды сказок. Уметь разъяснять смысл пословиц и поговорок. Уметь оценивать поступки героев.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Фронтальный опрос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Анализ стихотворения «Няне»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Отработка умения анализировать произведения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даты жизни поэта, произведения, биографические сведения, отношение царского правительства к поэту, причину гибели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Краткий 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Любовная лирика А.С. Пушкина. «Сожжённое письмо», «Я вас любил» 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стихотворений, беседа, анализ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Рассказать о поведении Пушкина во время экзамена. О каком историческом событии вспоминает он в своём стихотворении?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Пересказ по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заданному плану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Герои сказок А.С. Пушкина. Выразительное чтение «Сказки о Попе и его работнике Балде»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Беседа, выразительное чтение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Рассказать о встрече и прощании друзей. Когда и за что Пушкин был сослан в ссылку?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Устный опрос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сказок А.С. Пушкина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УПЗУ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чтение, работа с текстом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Сбылись ли предсказания поэта о его широкой известности? Кому посвятил А.С.Пушкин это стихотворение?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 и анализ стихотворения «Во глубине сибирских руд» А.С. Пушкин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УПЗУ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чтение, работа с текстом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Когда написано это стихотворение? Кому он посвящено?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анализ стихотворения «19 октября 1827 года» А.С. Пушкин .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чтение, работа с текстом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Любовь А.С.Пушкина к няне, взаимоотношения героев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Знакомство с биографией и творчеством великого русского писателя М.Ю. Лермонтова.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Краткая характеристика героев.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Выборочное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Отношение поэта к гибели А.С. Пушкина. Выразительное чтение «Смерть поэта» М.Ю. Лермонтова.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чтение, работа с текстом, обсуждение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поэта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Анализ стихотворения «Родина» М.Ю. Лермонтова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стихотворений, беседа, анализ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Кому посвящено стихотворение? Когда оно написано?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Тема одиночества. Выразительное чтение «Парус», «Сосна», М.Ю. Лермонтова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стихотворений, беседа, анализ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Сравнить отношение М.Ю.Лермонтова к России- родине простого народа и к России- стране господ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«Песня про царя Ивана Васильевича, молодого опричника и купца Калашникова». Часть 1. Картины пира.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Прочитать строки о море в тихую погоду и в бурю. Найти слова, которые использует поэт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для выражения одиночества пальмы и сосны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Выучить 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«Песня про царя Ивана Васильевича, молодого опричника и купца Калашникова». Часть 2. Образ купца Калашникова.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Какие детали описания пира царя Ивана Грозного говорят о его древности? Отношение царя к Кирибеевичу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Оглавление части.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«Песня про царя Ивана Васильевича, молодого опричника и купца Калашникова». Часть 3. Бой.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Оценить поступок Кирибеевича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Оглавление части.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«Песня про царя Ивана Васильевича, молодого опричника и купца Калашникова». Итоговый урок. Рассказ о герое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Как выглядели и вели себя соперники перед боем? Как отнёсся царь к гибели Кирибеевича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и как « наградил» победителя?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hd w:val="clear" w:color="auto" w:fill="FFFFFF"/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Внеклассное чтение 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Отрывок из «Педагогической поэмы» </w:t>
            </w:r>
            <w:r w:rsidRPr="00544CF4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>. Макаренко.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обсуждение,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И.А.Крылова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Устный опрос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И.А. Крылов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>. Рассказ о жизни писателя. Понятие о басне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 связи с какими событиями написана басня?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Разделить басню на логические части. Уметь характеризовать героев басни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Чтение по ролям И.А.Крылова «Волк на псарне»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Как слушали пение Соловья все в округе? Какова была реакция Осла на пение Соловья?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Выучить басню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 по ролям басни «Осел и соловей»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Выразительное чтение, чтение по ролям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Из каких слов басни видно, что Пчела трудолюбива? Какой образ жизни ведёт Муха? 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Определение морали басни И.А.Крылова «Муха и пчела»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Обсуждение басни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Н.А.Некрасова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Знакомство с жизнью и творчеством великого русского поэта     Н. А. Некрасова.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Каким чувством проникнуто это стихотворение? Найти в стихотворении обращения поэта к родной земле, Волге,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народу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Выборочное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Содержание стихотворения «Размышления у парадного подъезда» (отрывок)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Что говорит поэт о тяжёлой доле русской крестьянки?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над выразительным чтением «В полном разгаре страда деревенская». Устное словесное рисование.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Сочувствие тяжёлой доле русского народа.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Составление характеристики русской женщины по данному плану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Выучить отрывок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Н.А.Некрасов «Мороз, Красный нос» (отрывок). Составление характеристики героини (по плану).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Какие чувства вызывает поступок женщин, последовавших за своими мужьями-декабристами в ссылку в Сибирь?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Н.А.Некрасов «Русские женщины» (отрывок). Определение главной мысли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И.С.Никитина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Какие сравнения использует автор для описания красоты родной земли.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Выучить 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Природа в стихотворении И.С. Никитина  «Русь» (отрывок). Устное словесное рисование.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Красота родной земли. Уметь делить на части, озаглавить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Смысловые части стихотворения «Утро на берегу озера»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Красота родной земли. Уметь делить на части, озаглавить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Знакомство с жизнью и творчеством великого русского писателя И. С. Тургенева.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И.С.Тургенев 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Характеристика героя.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Спасение щенка. Привязанность Герасима к Муму. Счастье Герасима в заботе о Муму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Выучить отрывок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«Спасение Муму»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Описание собаки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Показать влияние крепостной зависимости на людей. Чтение отрывка по ролям. Деление на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части по плану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Пересказ по заданному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Плану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Рассказ о барыне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Показать на примерах из текста , бессилие Герасима перед всесильной барыней. Рассказать о поведении Герасима после исчезновения Муму. Как изменилось настроение Герасима после возвращения Муму?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Сочувствие главному герою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Составление характеристик лекаря, Гаврилы, барыни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Прочитать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характеристики из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текста.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Пересказ по плану 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УПЗ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Какое объяснение произошло у Гаврилы с Герасимом? Как держался Герасим? Что в его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поведении вызывает уважение?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Составление плана и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краткий пересказ по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плану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Бессилие крепостного перед барыней.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  <w:sz w:val="24"/>
              </w:rPr>
              <w:t>Сочувствие Тургенева угнетённым, его выступление против крепостнических порядков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Составление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характеристики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Герасима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по плану. Изложение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Пересказ по составленному плану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«Муму» </w:t>
            </w:r>
            <w:r w:rsidRPr="00544CF4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часть. Анализ иллюстраций к повести 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Обобщение по повести И.С. Тургенева «Муму».  Характеристика героя (по плану)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УЗИМ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В/ч. А.П.Чехов «Толстый и тонкий»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Страницы жизни и творчества великого русского писателя Л. Н. Толстого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Знать биографические сведения писателя. Цель жизни в труде 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Л.Н. Толстой «После бала» (в сокращении). Внешность и поведение полковника на балу. Жестокость полковника после бала.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Описать внешность и поведение полковника на балу. Чем была привлекательна Варенька?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 от 1 лица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Страницы жизни и творчества великого русского писателя А.П. Чехова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писателя. Добрый юмор А.П.Чехова в его рассказах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Устный опрос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Смысл названия юмористического рассказа А.П. Чехова «Лошадиная фамилия». Чтение по ролям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Почему этот рассказ называют юмористическим? 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Страницы жизни и творчества великого русского писателя В. Г. Короленко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(Мултанское дело)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«Слепой музыкант» (отрывки). Часть 1. Знакомство с главными героями рассказа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Встреча детей. Какое впечатление сложилось у девочки о Петрике?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«Слепой музыкант» (отрывки). Часть 2. Характеристика детей: Петрик и девочка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Знакомство детей. Составление характеристики детей. Какие чувства испытывала девочка к плачущему Петрику? Как повела она себя, узнав, что мальчик слепой?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«Слепой музыкант» (отрывки). Часть 3. Чтение по ролям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Что вы узнали о Петрике из этой части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«Слепой музыкант» (отрывки). Части 4-5. Дружба детей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 произошло знакомство девочки с семьёй Петрика? Как дружба взаимно обогащала жизнь детей?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«Слепой музыкант» (отрывки). Части 6-7. Юноша и девушка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Как относились к тихой жизни в усадьбе Эвелина и Максим? Как изменились дети внешне? Как воспринял встречу с молодёжью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Пётр? Почему ему было тяжело в обществе молодёжи?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Выборочное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«Слепой музыкант» (отрывки). Части 8-9. Разговор матери и Максима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Какие мечты волновали Эвелину? Каким ей представилось будущее Петра?  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«Слепой музыкант» (отрывки). Часть 10. Объяснение в любви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Какие чувства волновали мать и Максима? Почему в их разговоре звучала тревога? Объяснение в любви Эвелины и Петра?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Чтение по ролям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«Слепой музыкант» (отрывки). Часть 11. Анализ иллюстрации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Что значили слова Эвелины  для дальнейшей жизни слепого? Смысл жизни человека. Рассказать о своём отношении к героям повести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 понравившихся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Эпизодов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Жизненный и творческий путь М. Горького. «Макар Чудра» (отрывок). История Лойко и Радды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Рассказать о детских и юношеских годах А.М.Горького.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Мастерство Горького М. при описании своих героев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Высшее счастье- бесценное благо и свобода.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Составление словесного портрета Лойки и Радды. Составление характеристики героев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Краткий 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Жизнь и творчество поэта С. А. Есенина Любовь поэта к родине в стихотворении «Спит ковыль»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поэта. Любовь к природе, к Родине.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Использование сравнений в стихотворении «Отговорила роща золотая»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Какие чувства вызывают у поэта картины родной природы?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Выучить 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А.П. Платонов «Разноцветная бабочка». Материнская любовь в сказке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Какие образные слова и выражения помогают поэту передать безбрежность русских просторов?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Выучить 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Сравнение сказки с реальной жизнью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Какие слова передают грусть поэта об ушедшем лете, о прошедшей молодости?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А.Н. Толстой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«Русский характер». Часть 1. Егор Дремов – главный герой рассказа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Часть 2. Чувства Егора Дремова в родном доме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Беспредельная материнская и сыновняя любовь. Найти в сказке примеры реальной жизни и сказочные моменты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Передать содержание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Сказки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Часть 3. Главная мысль рассказа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Н. А. Заболоцкий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>. Поэт о красоте человека в стихотворении «Некрасивая девочка»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Высшее качество русского народного характера- человеческая красота. Мужество героев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К.Г. Паустовский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«Телеграмма». Часть 1. Чувство одиночества в рассказе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 родительском доме. Почему Егор Дрёмов назвался чужим именем?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Оглавление части.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Главная мысль рассказа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Чем красивы поступки героев? Внешняя и внутренняя красота. Рассказать историю Егора Дрёмова.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Передать содержание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по составленному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плану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Рассказы о Великой Отечественной войне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Р.И. Фраерман «Дикая собака Динго, или повесть о первой любви». Знакомство с главными героями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Чтение и пересказ 2-й главы повести.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вопросы, пересказ</w:t>
            </w:r>
          </w:p>
        </w:tc>
        <w:tc>
          <w:tcPr>
            <w:tcW w:w="3027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  <w:sz w:val="24"/>
              </w:rPr>
              <w:t>Внешняя и внутренняя красота человека. Что говорит поэт о красоте человека.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Выразительное чтение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Анализ 3-й главы повести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УЗИМ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Характеристика главной героини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Оценка поведения детей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Деление 4-й главы на части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Изображение чувства грусти в повести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Л. А. Кассиль 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«Пекины бутсы». Описание внешности Пеки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поэтов, писателей и их произведения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Отвечать на вопросы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Характеристика Пеки Дементьева (по плану)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А. Т. Твардовский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. Поэма «Василий Тёркин (отрывки из поэмы). Фронтовая жизнь в главе «Гармонь»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Выразичельное чтение и анализ главы «Гармонь»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Кто виноват в одиночестве Катерины Петровны? Рассказать, как выглядит Катерина Петровна на иллюстрации?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 xml:space="preserve">Выучить отрывок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Подвиг Тёркина в главе «Кто стрелял?»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 отнеслась Настя к последнему письму матери? Сравнить отношение Насти к художнику и к своей матери.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Краткий 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Характеристика Василия Тёркина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писателя.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Книги писателя о дружбе, о школе, о семье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В.М. Шукшин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«Гринька Малюгин». Часть 1. Оценка поступка главного героя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Какие чувства вызывало у Тани письмо отца? Почему она испытывала одновременно печаль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и радость? Взаимоотношения дочери и матери.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Часть 2. Характеристика главного героя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Знакомство с героями повести Таней и Филькой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Часть 3. Главная мысль рассказа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Кого с нетерпением ждала Таня в гости на Новый год? Объяснить поведение Фильки на уроке? В гостях у Тани?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В. П. Астафьев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«Далёкая и близкая сказка»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Искусство музыки в рассказе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Оценить поведение героев Жени, Коли, Фильки, Тани. Разделить эту главу на части. Составить план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 по плану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Р. П. Погодин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 «Альфред». Часть 1. Знакомство с главными героями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Обсуждение понравившихся отрывков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Составление плана 2-й главы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Знать биографические сведения писателя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CF4">
              <w:rPr>
                <w:rFonts w:ascii="Times New Roman" w:hAnsi="Times New Roman"/>
                <w:sz w:val="24"/>
                <w:szCs w:val="24"/>
                <w:lang w:val="uk-UA"/>
              </w:rPr>
              <w:t>Деление 3-й глав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>ы</w:t>
            </w:r>
            <w:r w:rsidRPr="00544C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части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Составить характеристику Пеки. Описание внешности Пеки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 xml:space="preserve">Часть 4. Характеристика детей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Перечислить, какие попытки делал Пека, чтобы избавиться от своих бутс?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Оглавление части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4CF4">
              <w:rPr>
                <w:rFonts w:ascii="Times New Roman" w:hAnsi="Times New Roman"/>
              </w:rPr>
              <w:t>Пересказ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>А. А. Сурков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 xml:space="preserve">. Главная мысль стихотворения «Родина» 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Знать биографические сведения писателя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Истинная и жестокая картина войны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Разделить эту главу на части по плану данному в учебнике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 xml:space="preserve">Выучить отрывок </w:t>
            </w:r>
          </w:p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544CF4">
              <w:rPr>
                <w:rFonts w:ascii="Times New Roman" w:hAnsi="Times New Roman"/>
                <w:szCs w:val="28"/>
              </w:rPr>
              <w:t>Наизусть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344" w:type="dxa"/>
            <w:vAlign w:val="center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В/ч. </w:t>
            </w:r>
            <w:r w:rsidRPr="00544CF4">
              <w:rPr>
                <w:rFonts w:ascii="Times New Roman" w:hAnsi="Times New Roman"/>
                <w:sz w:val="24"/>
                <w:szCs w:val="24"/>
              </w:rPr>
              <w:t>Стихотворения русских поэтов о Родине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Даниель Дефо «Робинзон Крузо»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текстом, ответы на вопросы</w:t>
            </w:r>
          </w:p>
        </w:tc>
        <w:tc>
          <w:tcPr>
            <w:tcW w:w="3027" w:type="dxa"/>
            <w:vMerge w:val="restart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Знать главных героев, авторов, понимать смысл прочитанного, ориентироваться в тексте, отвечать на вопросы</w:t>
            </w: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Даниель Дефо «Робинзон Крузо»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Р.Л.Стивенсон «Остров сокровищ»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Р.Л.Стивенсон «Остров сокровищ»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А.Грин «Алые паруса»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А.Грин «Алые паруса»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О.Генри «Вождь краснокожих»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УОНМ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О.Генри «Вождь краснокожих»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vMerge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A14070" w:rsidRPr="00544CF4" w:rsidTr="00544CF4">
        <w:tc>
          <w:tcPr>
            <w:tcW w:w="655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344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94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УПЗ</w:t>
            </w:r>
          </w:p>
        </w:tc>
        <w:tc>
          <w:tcPr>
            <w:tcW w:w="2476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14070" w:rsidRPr="00544CF4" w:rsidRDefault="00A14070" w:rsidP="00544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CF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0" w:type="auto"/>
            <w:vAlign w:val="center"/>
          </w:tcPr>
          <w:p w:rsidR="00A14070" w:rsidRPr="00544CF4" w:rsidRDefault="00A14070" w:rsidP="00544CF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A14070" w:rsidRDefault="00A14070" w:rsidP="007865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102 часов</w:t>
      </w:r>
    </w:p>
    <w:p w:rsidR="00A14070" w:rsidRDefault="00A14070"/>
    <w:sectPr w:rsidR="00A14070" w:rsidSect="00FF7E5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306"/>
    <w:rsid w:val="0002547B"/>
    <w:rsid w:val="000844B3"/>
    <w:rsid w:val="000F0160"/>
    <w:rsid w:val="00544CF4"/>
    <w:rsid w:val="005E5A81"/>
    <w:rsid w:val="006C4306"/>
    <w:rsid w:val="007865C8"/>
    <w:rsid w:val="00A14070"/>
    <w:rsid w:val="00DB562F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5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uiPriority w:val="99"/>
    <w:rsid w:val="00786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786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65C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86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65C8"/>
    <w:rPr>
      <w:rFonts w:cs="Times New Roman"/>
    </w:rPr>
  </w:style>
  <w:style w:type="paragraph" w:styleId="ListParagraph">
    <w:name w:val="List Paragraph"/>
    <w:basedOn w:val="Normal"/>
    <w:uiPriority w:val="99"/>
    <w:qFormat/>
    <w:rsid w:val="007865C8"/>
    <w:pPr>
      <w:ind w:left="720"/>
      <w:contextualSpacing/>
    </w:pPr>
  </w:style>
  <w:style w:type="paragraph" w:customStyle="1" w:styleId="msolistparagraph0">
    <w:name w:val="msolistparagraph0"/>
    <w:basedOn w:val="Normal"/>
    <w:uiPriority w:val="99"/>
    <w:rsid w:val="00786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Normal"/>
    <w:uiPriority w:val="99"/>
    <w:rsid w:val="00786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Normal"/>
    <w:uiPriority w:val="99"/>
    <w:rsid w:val="00786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Normal"/>
    <w:uiPriority w:val="99"/>
    <w:rsid w:val="00786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865C8"/>
    <w:rPr>
      <w:rFonts w:cs="Times New Roman"/>
    </w:rPr>
  </w:style>
  <w:style w:type="character" w:customStyle="1" w:styleId="c1">
    <w:name w:val="c1"/>
    <w:basedOn w:val="DefaultParagraphFont"/>
    <w:uiPriority w:val="99"/>
    <w:rsid w:val="007865C8"/>
    <w:rPr>
      <w:rFonts w:cs="Times New Roman"/>
    </w:rPr>
  </w:style>
  <w:style w:type="character" w:customStyle="1" w:styleId="c14">
    <w:name w:val="c14"/>
    <w:basedOn w:val="DefaultParagraphFont"/>
    <w:uiPriority w:val="99"/>
    <w:rsid w:val="007865C8"/>
    <w:rPr>
      <w:rFonts w:cs="Times New Roman"/>
    </w:rPr>
  </w:style>
  <w:style w:type="character" w:customStyle="1" w:styleId="c5">
    <w:name w:val="c5"/>
    <w:basedOn w:val="DefaultParagraphFont"/>
    <w:uiPriority w:val="99"/>
    <w:rsid w:val="007865C8"/>
    <w:rPr>
      <w:rFonts w:cs="Times New Roman"/>
    </w:rPr>
  </w:style>
  <w:style w:type="table" w:styleId="TableGrid">
    <w:name w:val="Table Grid"/>
    <w:basedOn w:val="TableNormal"/>
    <w:uiPriority w:val="99"/>
    <w:rsid w:val="007865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FF7E59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7E5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Normal"/>
    <w:uiPriority w:val="99"/>
    <w:rsid w:val="00FF7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17</Pages>
  <Words>5187</Words>
  <Characters>29567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2023-09-04T15:33:00Z</dcterms:created>
  <dcterms:modified xsi:type="dcterms:W3CDTF">2023-09-07T10:18:00Z</dcterms:modified>
</cp:coreProperties>
</file>