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1C" w:rsidRPr="002F2800" w:rsidRDefault="002F2800" w:rsidP="002F2800">
      <w:pPr>
        <w:tabs>
          <w:tab w:val="left" w:pos="1219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АТЯШЕВСКОГО МУНИЦИПАЛЬНОГО РАЙОНА РЕСПУБЛИКИ МОРДОВИЯ «АТЯШЕВСКАЯ СРЕДНЯЯ ШКОЛА</w:t>
      </w:r>
    </w:p>
    <w:p w:rsidR="00A6151C" w:rsidRPr="00252703" w:rsidRDefault="00A6151C" w:rsidP="002F2800">
      <w:pPr>
        <w:jc w:val="center"/>
        <w:rPr>
          <w:rFonts w:ascii="Times New Roman" w:hAnsi="Times New Roman"/>
        </w:rPr>
      </w:pPr>
    </w:p>
    <w:p w:rsidR="002F2800" w:rsidRPr="00252703" w:rsidRDefault="002F2800" w:rsidP="002F2800">
      <w:pPr>
        <w:tabs>
          <w:tab w:val="left" w:pos="186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tbl>
      <w:tblPr>
        <w:tblStyle w:val="a4"/>
        <w:tblpPr w:leftFromText="180" w:rightFromText="180" w:vertAnchor="page" w:horzAnchor="page" w:tblpXSpec="center" w:tblpY="3138"/>
        <w:tblOverlap w:val="never"/>
        <w:tblW w:w="13861" w:type="dxa"/>
        <w:jc w:val="center"/>
        <w:tblLook w:val="04A0" w:firstRow="1" w:lastRow="0" w:firstColumn="1" w:lastColumn="0" w:noHBand="0" w:noVBand="1"/>
      </w:tblPr>
      <w:tblGrid>
        <w:gridCol w:w="4619"/>
        <w:gridCol w:w="4621"/>
        <w:gridCol w:w="4621"/>
      </w:tblGrid>
      <w:tr w:rsidR="002F2800" w:rsidTr="002F2800">
        <w:trPr>
          <w:trHeight w:val="2075"/>
          <w:jc w:val="center"/>
        </w:trPr>
        <w:tc>
          <w:tcPr>
            <w:tcW w:w="4619" w:type="dxa"/>
          </w:tcPr>
          <w:p w:rsidR="002F2800" w:rsidRPr="002802AC" w:rsidRDefault="002F2800" w:rsidP="002F2800">
            <w:pPr>
              <w:pStyle w:val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Рассмотрено</w:t>
            </w:r>
            <w:r w:rsidRPr="002802A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:</w:t>
            </w:r>
          </w:p>
          <w:p w:rsidR="002F2800" w:rsidRDefault="002F2800" w:rsidP="002F2800">
            <w:pPr>
              <w:pStyle w:val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2802A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на заседании ШМО</w:t>
            </w:r>
          </w:p>
          <w:p w:rsidR="002F2800" w:rsidRPr="00CF126A" w:rsidRDefault="002F2800" w:rsidP="002F280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Протокол №1 от 31.08.2022 г</w:t>
            </w:r>
          </w:p>
          <w:p w:rsidR="002F2800" w:rsidRPr="00CF126A" w:rsidRDefault="002F2800" w:rsidP="002F2800"/>
        </w:tc>
        <w:tc>
          <w:tcPr>
            <w:tcW w:w="4621" w:type="dxa"/>
          </w:tcPr>
          <w:p w:rsidR="002F2800" w:rsidRPr="002F2800" w:rsidRDefault="002F2800" w:rsidP="002F2800">
            <w:pPr>
              <w:pStyle w:val="3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ru-RU"/>
              </w:rPr>
              <w:t>Согласовано</w:t>
            </w:r>
          </w:p>
          <w:p w:rsidR="002F2800" w:rsidRPr="00CF126A" w:rsidRDefault="002F2800" w:rsidP="002F2800">
            <w:pPr>
              <w:rPr>
                <w:sz w:val="28"/>
                <w:szCs w:val="28"/>
              </w:rPr>
            </w:pPr>
            <w:r w:rsidRPr="00CF126A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Заместителем директора по УВР</w:t>
            </w:r>
          </w:p>
        </w:tc>
        <w:tc>
          <w:tcPr>
            <w:tcW w:w="4621" w:type="dxa"/>
          </w:tcPr>
          <w:p w:rsidR="002F2800" w:rsidRPr="002F2800" w:rsidRDefault="002F2800" w:rsidP="002F2800">
            <w:pPr>
              <w:pStyle w:val="3"/>
              <w:jc w:val="center"/>
              <w:outlineLvl w:val="2"/>
              <w:rPr>
                <w:b w:val="0"/>
                <w:bCs w:val="0"/>
                <w:color w:val="auto"/>
                <w:sz w:val="28"/>
                <w:szCs w:val="28"/>
                <w:lang w:eastAsia="ru-RU"/>
              </w:rPr>
            </w:pPr>
            <w:r w:rsidRPr="002F2800">
              <w:rPr>
                <w:b w:val="0"/>
                <w:bCs w:val="0"/>
                <w:color w:val="auto"/>
                <w:sz w:val="28"/>
                <w:szCs w:val="28"/>
                <w:lang w:eastAsia="ru-RU"/>
              </w:rPr>
              <w:t>Утверждено:</w:t>
            </w:r>
          </w:p>
          <w:p w:rsidR="002F2800" w:rsidRPr="00CF126A" w:rsidRDefault="002F2800" w:rsidP="002F28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 № 60</w:t>
            </w:r>
            <w:r w:rsidR="00E455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 31.08.2022</w:t>
            </w:r>
            <w:bookmarkStart w:id="0" w:name="_GoBack"/>
            <w:bookmarkEnd w:id="0"/>
            <w:r w:rsidRPr="00CF12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</w:p>
        </w:tc>
      </w:tr>
    </w:tbl>
    <w:p w:rsidR="002F2800" w:rsidRPr="00CF126A" w:rsidRDefault="002F2800" w:rsidP="002F2800">
      <w:pPr>
        <w:rPr>
          <w:rFonts w:ascii="Times New Roman" w:hAnsi="Times New Roman"/>
          <w:color w:val="000000"/>
          <w:sz w:val="28"/>
          <w:szCs w:val="28"/>
        </w:rPr>
      </w:pPr>
    </w:p>
    <w:p w:rsidR="00A6151C" w:rsidRPr="00252703" w:rsidRDefault="00A6151C" w:rsidP="00252703">
      <w:pPr>
        <w:rPr>
          <w:rFonts w:ascii="Times New Roman" w:hAnsi="Times New Roman"/>
        </w:rPr>
      </w:pPr>
    </w:p>
    <w:p w:rsidR="00A6151C" w:rsidRPr="00252703" w:rsidRDefault="00A6151C" w:rsidP="00252703">
      <w:pPr>
        <w:jc w:val="center"/>
        <w:rPr>
          <w:rFonts w:ascii="Times New Roman" w:hAnsi="Times New Roman"/>
        </w:rPr>
      </w:pPr>
    </w:p>
    <w:p w:rsidR="00A6151C" w:rsidRPr="00252703" w:rsidRDefault="00A6151C" w:rsidP="00252703">
      <w:pPr>
        <w:rPr>
          <w:rFonts w:ascii="Times New Roman" w:hAnsi="Times New Roman"/>
        </w:rPr>
      </w:pPr>
    </w:p>
    <w:p w:rsidR="002F2800" w:rsidRDefault="002F2800" w:rsidP="00252703">
      <w:pPr>
        <w:jc w:val="center"/>
        <w:rPr>
          <w:rFonts w:ascii="Times New Roman" w:hAnsi="Times New Roman"/>
          <w:sz w:val="36"/>
          <w:szCs w:val="36"/>
        </w:rPr>
      </w:pPr>
    </w:p>
    <w:p w:rsidR="00A6151C" w:rsidRPr="00252703" w:rsidRDefault="002F2800" w:rsidP="0025270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</w:t>
      </w:r>
      <w:r w:rsidR="00A6151C" w:rsidRPr="00252703">
        <w:rPr>
          <w:rFonts w:ascii="Times New Roman" w:hAnsi="Times New Roman"/>
          <w:sz w:val="36"/>
          <w:szCs w:val="36"/>
        </w:rPr>
        <w:t>ДАПТИРОВАННАЯ</w:t>
      </w:r>
      <w:r>
        <w:rPr>
          <w:rFonts w:ascii="Times New Roman" w:hAnsi="Times New Roman"/>
          <w:sz w:val="36"/>
          <w:szCs w:val="36"/>
        </w:rPr>
        <w:t xml:space="preserve"> </w:t>
      </w:r>
      <w:r w:rsidR="00A6151C" w:rsidRPr="00252703">
        <w:rPr>
          <w:rFonts w:ascii="Times New Roman" w:hAnsi="Times New Roman"/>
          <w:sz w:val="36"/>
          <w:szCs w:val="36"/>
        </w:rPr>
        <w:t>РАБОЧАЯ ПРОГРАММА</w:t>
      </w:r>
    </w:p>
    <w:p w:rsidR="00A6151C" w:rsidRPr="00252703" w:rsidRDefault="00A6151C" w:rsidP="0025270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 ЧТЕНИЮ</w:t>
      </w:r>
    </w:p>
    <w:p w:rsidR="00A6151C" w:rsidRPr="00252703" w:rsidRDefault="00A6151C" w:rsidP="0025270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ДЛЯ УЧАЩЕГОСЯ</w:t>
      </w:r>
      <w:r w:rsidRPr="00252703">
        <w:rPr>
          <w:rFonts w:ascii="Times New Roman" w:hAnsi="Times New Roman"/>
          <w:sz w:val="36"/>
          <w:szCs w:val="36"/>
        </w:rPr>
        <w:t xml:space="preserve"> 3 КЛАССА</w:t>
      </w:r>
    </w:p>
    <w:p w:rsidR="00A6151C" w:rsidRPr="00252703" w:rsidRDefault="00A6151C" w:rsidP="000653ED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САПОЖНИКОВА МАКСИМА</w:t>
      </w:r>
    </w:p>
    <w:p w:rsidR="00A6151C" w:rsidRPr="00252703" w:rsidRDefault="00A6151C" w:rsidP="0025270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НА 2022 -2023</w:t>
      </w:r>
      <w:r w:rsidRPr="00252703">
        <w:rPr>
          <w:rFonts w:ascii="Times New Roman" w:hAnsi="Times New Roman"/>
          <w:sz w:val="36"/>
          <w:szCs w:val="36"/>
        </w:rPr>
        <w:t xml:space="preserve">   УЧЕБНЫЙ ГОД</w:t>
      </w:r>
    </w:p>
    <w:p w:rsidR="00A6151C" w:rsidRPr="00252703" w:rsidRDefault="002F2800" w:rsidP="002F280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  <w:r w:rsidR="00A6151C">
        <w:rPr>
          <w:rFonts w:ascii="Times New Roman" w:hAnsi="Times New Roman"/>
          <w:sz w:val="28"/>
          <w:szCs w:val="28"/>
        </w:rPr>
        <w:t xml:space="preserve">  Глазкова О.А</w:t>
      </w:r>
      <w:r w:rsidR="00A6151C" w:rsidRPr="00252703">
        <w:rPr>
          <w:rFonts w:ascii="Times New Roman" w:hAnsi="Times New Roman"/>
          <w:sz w:val="28"/>
          <w:szCs w:val="28"/>
        </w:rPr>
        <w:t>.</w:t>
      </w:r>
    </w:p>
    <w:p w:rsidR="002F2800" w:rsidRDefault="00A6151C" w:rsidP="00AA4BC6">
      <w:pPr>
        <w:rPr>
          <w:sz w:val="36"/>
          <w:szCs w:val="36"/>
        </w:rPr>
      </w:pPr>
      <w:r>
        <w:rPr>
          <w:sz w:val="36"/>
          <w:szCs w:val="36"/>
        </w:rPr>
        <w:tab/>
      </w:r>
      <w:r w:rsidR="00AA4BC6">
        <w:rPr>
          <w:sz w:val="36"/>
          <w:szCs w:val="36"/>
        </w:rPr>
        <w:t xml:space="preserve">                                                                       </w:t>
      </w:r>
      <w:r w:rsidR="002F2800">
        <w:rPr>
          <w:sz w:val="36"/>
          <w:szCs w:val="36"/>
        </w:rPr>
        <w:t>2022 г</w:t>
      </w:r>
    </w:p>
    <w:p w:rsidR="00A6151C" w:rsidRDefault="00AA4BC6" w:rsidP="002527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A6151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6151C" w:rsidRPr="00C13318" w:rsidRDefault="00A6151C" w:rsidP="00D326AD">
      <w:pPr>
        <w:rPr>
          <w:rFonts w:ascii="Times New Roman" w:hAnsi="Times New Roman"/>
          <w:sz w:val="24"/>
          <w:szCs w:val="24"/>
        </w:rPr>
      </w:pPr>
      <w:r w:rsidRPr="00C13318">
        <w:rPr>
          <w:rFonts w:ascii="Times New Roman" w:hAnsi="Times New Roman"/>
          <w:sz w:val="24"/>
          <w:szCs w:val="24"/>
        </w:rPr>
        <w:t>Примерная адаптированная раб</w:t>
      </w:r>
      <w:r>
        <w:rPr>
          <w:rFonts w:ascii="Times New Roman" w:hAnsi="Times New Roman"/>
          <w:sz w:val="24"/>
          <w:szCs w:val="24"/>
        </w:rPr>
        <w:t>очая программа  по чтению</w:t>
      </w:r>
      <w:r w:rsidRPr="00C13318">
        <w:rPr>
          <w:rFonts w:ascii="Times New Roman" w:hAnsi="Times New Roman"/>
          <w:sz w:val="24"/>
          <w:szCs w:val="24"/>
        </w:rPr>
        <w:t xml:space="preserve">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( интеллектуальными нарушениями)»    </w:t>
      </w:r>
    </w:p>
    <w:p w:rsidR="00A6151C" w:rsidRDefault="00A6151C" w:rsidP="00D326A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рассчитано на  1 час в неделю, что составляет 34учебных часа в год.  Для реализации данного планирования был выбран учебник «Чтение» 3 класс в двух частях для  общеобразовательных организаций, реализующих адаптированные основные общеобразовательные программы, авторы С.Ю.Ильина, А.А.Богданова, М. «Просвещение», 2021г.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6151C" w:rsidRPr="00D326AD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 w:rsidRPr="007B3C11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D326AD">
        <w:rPr>
          <w:rFonts w:ascii="Times New Roman" w:hAnsi="Times New Roman"/>
          <w:bCs/>
          <w:sz w:val="24"/>
          <w:szCs w:val="24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:rsidR="00A6151C" w:rsidRPr="007B3C11" w:rsidRDefault="00A6151C" w:rsidP="00D326AD">
      <w:pPr>
        <w:jc w:val="both"/>
        <w:rPr>
          <w:rFonts w:ascii="Times New Roman" w:hAnsi="Times New Roman"/>
          <w:b/>
          <w:sz w:val="24"/>
          <w:szCs w:val="24"/>
        </w:rPr>
      </w:pPr>
      <w:r w:rsidRPr="007B3C11">
        <w:rPr>
          <w:rFonts w:ascii="Times New Roman" w:hAnsi="Times New Roman"/>
          <w:b/>
          <w:sz w:val="24"/>
          <w:szCs w:val="24"/>
        </w:rPr>
        <w:t>Задачи:</w:t>
      </w:r>
    </w:p>
    <w:p w:rsidR="00A6151C" w:rsidRPr="007B3C11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3C11">
        <w:rPr>
          <w:rFonts w:ascii="Times New Roman" w:hAnsi="Times New Roman"/>
          <w:sz w:val="24"/>
          <w:szCs w:val="24"/>
        </w:rPr>
        <w:t>воспитание у детей интереса к уроку чтения и к чтению как процессу;</w:t>
      </w:r>
    </w:p>
    <w:p w:rsidR="00A6151C" w:rsidRPr="007B3C11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обучающихся</w:t>
      </w:r>
      <w:r w:rsidRPr="007B3C11">
        <w:rPr>
          <w:rFonts w:ascii="Times New Roman" w:hAnsi="Times New Roman"/>
          <w:sz w:val="24"/>
          <w:szCs w:val="24"/>
        </w:rPr>
        <w:t xml:space="preserve">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послогового чтения к чтению целым словом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A6151C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у обучающихся</w:t>
      </w:r>
      <w:r w:rsidRPr="007B3C11">
        <w:rPr>
          <w:rFonts w:ascii="Times New Roman" w:hAnsi="Times New Roman"/>
          <w:sz w:val="24"/>
          <w:szCs w:val="24"/>
        </w:rPr>
        <w:t xml:space="preserve">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A6151C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E95F9B">
        <w:rPr>
          <w:rFonts w:ascii="Times New Roman" w:hAnsi="Times New Roman"/>
          <w:sz w:val="24"/>
          <w:szCs w:val="24"/>
        </w:rPr>
        <w:t>чить самостоятельно работать с книгой.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Для чтения подобраны произведения народного творчества, классиков русской литературы, зарубежной литературы, доступные понимаю статьи из газет и журналов. В процессе обучения чтению у обучающихся последовательно формируется умение с помощью учителя разбираться в содержании прочитанного.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Постоянное внимание следует уделять формированию навыка правильного чтения, которым дети с нарушением интеллекта в силу особенностей психического развития овладевают с большим трудом, что затрудняет понимание прочитанного.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Беглое чтение, т.е. плавное, в темпе разговорной речи, чтение вслух формируется постепенно.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т.к. этот вид деятельности имеет огромное коррекционное значение.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 и в процессе упражнений в воспроизведении прочитанного. С этой целью в зависимости от сложности текста используются вопросы, готовый или коллективно составленный план, картинный план.</w:t>
      </w:r>
    </w:p>
    <w:p w:rsidR="00A6151C" w:rsidRDefault="00A6151C" w:rsidP="00E95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Внеклассное чтение ставит задачу начала формирования читательской самостоятельности у обучающихся,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культуры, посещения библиотеки, умения выбирать книгу по интересу.</w:t>
      </w:r>
    </w:p>
    <w:p w:rsidR="00A6151C" w:rsidRPr="00E95F9B" w:rsidRDefault="00A6151C" w:rsidP="00D326AD">
      <w:pPr>
        <w:jc w:val="both"/>
        <w:rPr>
          <w:rFonts w:ascii="Times New Roman" w:hAnsi="Times New Roman"/>
          <w:sz w:val="24"/>
          <w:szCs w:val="24"/>
        </w:rPr>
      </w:pPr>
    </w:p>
    <w:p w:rsidR="00A6151C" w:rsidRPr="00F94776" w:rsidRDefault="00A6151C" w:rsidP="00D32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организации образовательного процесса.</w:t>
      </w:r>
    </w:p>
    <w:p w:rsidR="00A6151C" w:rsidRDefault="00A6151C" w:rsidP="00D326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Основной, главной формой организации учебного процесса является урок . В процессе обучения школьников целесообразно использовать следующие методы и приемы:</w:t>
      </w: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словесный метод ( рассказ, объяснение ,беседа, работа с учебником);</w:t>
      </w: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репродуктивный метод (работа по алгоритму);</w:t>
      </w: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коллективный, индивидуальный;</w:t>
      </w: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95F9B">
        <w:rPr>
          <w:rFonts w:ascii="Times New Roman" w:hAnsi="Times New Roman"/>
          <w:sz w:val="24"/>
          <w:szCs w:val="24"/>
        </w:rPr>
        <w:t>творческий метод;</w:t>
      </w: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Pr="00E95F9B" w:rsidRDefault="00A6151C" w:rsidP="00E95F9B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6151C" w:rsidRDefault="00A6151C" w:rsidP="00D326AD">
      <w:pPr>
        <w:spacing w:after="0" w:line="240" w:lineRule="atLeast"/>
        <w:ind w:left="1940"/>
        <w:rPr>
          <w:rFonts w:ascii="Times New Roman" w:hAnsi="Times New Roman"/>
          <w:sz w:val="24"/>
          <w:szCs w:val="24"/>
          <w:lang w:eastAsia="ru-RU"/>
        </w:rPr>
      </w:pPr>
    </w:p>
    <w:p w:rsidR="00A6151C" w:rsidRDefault="00A6151C" w:rsidP="00D326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Arial"/>
          <w:b/>
          <w:sz w:val="28"/>
          <w:szCs w:val="20"/>
          <w:lang w:eastAsia="ru-RU"/>
        </w:rPr>
        <w:t>Личностные и предметные результаты освоения учебного предмета «Чтение»</w:t>
      </w:r>
    </w:p>
    <w:p w:rsidR="00A6151C" w:rsidRDefault="00A6151C" w:rsidP="00D326AD">
      <w:pPr>
        <w:spacing w:after="0" w:line="321" w:lineRule="exact"/>
        <w:rPr>
          <w:rFonts w:ascii="Times New Roman" w:hAnsi="Times New Roman" w:cs="Arial"/>
          <w:sz w:val="20"/>
          <w:szCs w:val="20"/>
          <w:lang w:eastAsia="ru-RU"/>
        </w:rPr>
      </w:pPr>
    </w:p>
    <w:p w:rsidR="00A6151C" w:rsidRDefault="00A6151C" w:rsidP="00D326AD">
      <w:pPr>
        <w:spacing w:after="0" w:line="240" w:lineRule="atLeast"/>
        <w:ind w:left="6060"/>
        <w:rPr>
          <w:rFonts w:ascii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hAnsi="Times New Roman" w:cs="Arial"/>
          <w:b/>
          <w:sz w:val="28"/>
          <w:szCs w:val="20"/>
          <w:lang w:eastAsia="ru-RU"/>
        </w:rPr>
        <w:t>Предметные результаты</w:t>
      </w:r>
    </w:p>
    <w:p w:rsidR="00A6151C" w:rsidRDefault="00A6151C" w:rsidP="00D326AD">
      <w:pPr>
        <w:spacing w:after="0" w:line="240" w:lineRule="atLeast"/>
        <w:ind w:left="6060"/>
        <w:rPr>
          <w:rFonts w:ascii="Times New Roman" w:hAnsi="Times New Roman" w:cs="Arial"/>
          <w:b/>
          <w:sz w:val="28"/>
          <w:szCs w:val="20"/>
          <w:lang w:eastAsia="ru-RU"/>
        </w:rPr>
      </w:pPr>
    </w:p>
    <w:p w:rsidR="00A6151C" w:rsidRPr="007C5ED7" w:rsidRDefault="00A6151C" w:rsidP="00D326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C5ED7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A6151C" w:rsidRPr="00E95F9B" w:rsidRDefault="00A6151C" w:rsidP="00D326A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F9B">
        <w:rPr>
          <w:rFonts w:ascii="Times New Roman" w:hAnsi="Times New Roman"/>
          <w:sz w:val="24"/>
          <w:szCs w:val="24"/>
        </w:rPr>
        <w:t>- осознанное и правильное чтение текст вслух по слогам и целыми словами;</w:t>
      </w:r>
    </w:p>
    <w:p w:rsidR="00A6151C" w:rsidRPr="00E95F9B" w:rsidRDefault="00A6151C" w:rsidP="00D326AD">
      <w:pPr>
        <w:pStyle w:val="p23"/>
        <w:shd w:val="clear" w:color="auto" w:fill="FFFFFF"/>
        <w:spacing w:before="0" w:after="0" w:line="360" w:lineRule="auto"/>
        <w:ind w:firstLine="709"/>
        <w:jc w:val="both"/>
      </w:pPr>
      <w:r w:rsidRPr="00E95F9B">
        <w:t>- пересказ содержания прочитанного текста по вопросам;</w:t>
      </w:r>
    </w:p>
    <w:p w:rsidR="00A6151C" w:rsidRPr="00E95F9B" w:rsidRDefault="00A6151C" w:rsidP="00D326AD">
      <w:pPr>
        <w:pStyle w:val="p23"/>
        <w:shd w:val="clear" w:color="auto" w:fill="FFFFFF"/>
        <w:spacing w:before="0" w:after="0" w:line="360" w:lineRule="auto"/>
        <w:ind w:firstLine="709"/>
        <w:jc w:val="both"/>
      </w:pPr>
      <w:r w:rsidRPr="00E95F9B">
        <w:t>- участие в коллективной работе по оценке поступков героев и событий;</w:t>
      </w:r>
    </w:p>
    <w:p w:rsidR="00A6151C" w:rsidRPr="00E95F9B" w:rsidRDefault="00A6151C" w:rsidP="00D326AD">
      <w:pPr>
        <w:pStyle w:val="p23"/>
        <w:shd w:val="clear" w:color="auto" w:fill="FFFFFF"/>
        <w:spacing w:before="0" w:after="0" w:line="360" w:lineRule="auto"/>
        <w:ind w:firstLine="709"/>
        <w:jc w:val="both"/>
        <w:rPr>
          <w:u w:val="single"/>
        </w:rPr>
      </w:pPr>
      <w:r w:rsidRPr="00E95F9B">
        <w:t>- выразитель</w:t>
      </w:r>
      <w:r>
        <w:t xml:space="preserve">ное чтение наизусть </w:t>
      </w:r>
      <w:r w:rsidRPr="00E95F9B">
        <w:t xml:space="preserve"> стихотворений.</w:t>
      </w:r>
    </w:p>
    <w:p w:rsidR="00A6151C" w:rsidRPr="007C5ED7" w:rsidRDefault="00A6151C" w:rsidP="00D326AD">
      <w:pPr>
        <w:spacing w:after="0" w:line="360" w:lineRule="auto"/>
        <w:ind w:firstLine="709"/>
        <w:jc w:val="both"/>
        <w:rPr>
          <w:sz w:val="24"/>
          <w:szCs w:val="24"/>
        </w:rPr>
      </w:pPr>
      <w:r w:rsidRPr="007C5ED7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A6151C" w:rsidRPr="007C5ED7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7C5ED7">
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A6151C" w:rsidRPr="007C5ED7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7C5ED7">
        <w:t>ответы на вопросы учителя по прочитанному тексту;</w:t>
      </w:r>
    </w:p>
    <w:p w:rsidR="00A6151C" w:rsidRPr="007C5ED7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7C5ED7">
        <w:t>определение основной мысли текста после предварительного его анализа;</w:t>
      </w:r>
    </w:p>
    <w:p w:rsidR="00A6151C" w:rsidRPr="007C5ED7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7C5ED7">
        <w:t>чтение текста молча с выполнением заданий учителя;</w:t>
      </w:r>
    </w:p>
    <w:p w:rsidR="00A6151C" w:rsidRPr="00067100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067100">
        <w:t>определение главных действующих лиц произведения; элементарная оценка их поступков;</w:t>
      </w:r>
    </w:p>
    <w:p w:rsidR="00A6151C" w:rsidRPr="00067100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</w:pPr>
      <w:r>
        <w:t xml:space="preserve">- </w:t>
      </w:r>
      <w:r w:rsidRPr="00067100"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A6151C" w:rsidRPr="00067100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  <w:rPr>
          <w:rStyle w:val="s12"/>
        </w:rPr>
      </w:pPr>
      <w:r>
        <w:t xml:space="preserve">- </w:t>
      </w:r>
      <w:r w:rsidRPr="00067100">
        <w:t>пересказ текста по частям с опорой на вопросы учителя, картинный план или иллюстрацию;</w:t>
      </w:r>
    </w:p>
    <w:p w:rsidR="00A6151C" w:rsidRDefault="00A6151C" w:rsidP="00D326AD">
      <w:pPr>
        <w:pStyle w:val="p22"/>
        <w:shd w:val="clear" w:color="auto" w:fill="FFFFFF"/>
        <w:spacing w:before="0" w:after="0"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rStyle w:val="s12"/>
        </w:rPr>
        <w:t xml:space="preserve">- </w:t>
      </w:r>
      <w:r w:rsidRPr="00067100">
        <w:rPr>
          <w:rStyle w:val="s12"/>
        </w:rPr>
        <w:t>в</w:t>
      </w:r>
      <w:r w:rsidRPr="00067100">
        <w:t>ыразительное чтение наизусть 7-8 стихотворений.</w:t>
      </w:r>
    </w:p>
    <w:p w:rsidR="00A6151C" w:rsidRDefault="00A6151C" w:rsidP="00D326AD">
      <w:pPr>
        <w:spacing w:after="0" w:line="240" w:lineRule="atLeast"/>
        <w:ind w:left="6060"/>
        <w:rPr>
          <w:rFonts w:ascii="Times New Roman" w:hAnsi="Times New Roman" w:cs="Arial"/>
          <w:b/>
          <w:sz w:val="28"/>
          <w:szCs w:val="20"/>
          <w:lang w:eastAsia="ru-RU"/>
        </w:rPr>
      </w:pPr>
    </w:p>
    <w:p w:rsidR="00A6151C" w:rsidRDefault="00A6151C" w:rsidP="00D326AD">
      <w:pPr>
        <w:spacing w:after="0" w:line="46" w:lineRule="exact"/>
        <w:rPr>
          <w:rFonts w:ascii="Times New Roman" w:hAnsi="Times New Roman" w:cs="Arial"/>
          <w:sz w:val="20"/>
          <w:szCs w:val="20"/>
          <w:lang w:eastAsia="ru-RU"/>
        </w:rPr>
      </w:pPr>
    </w:p>
    <w:p w:rsidR="00A6151C" w:rsidRDefault="00A6151C" w:rsidP="00D326AD">
      <w:pPr>
        <w:spacing w:after="0" w:line="240" w:lineRule="atLeast"/>
        <w:ind w:left="606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hAnsi="Times New Roman" w:cs="Arial"/>
          <w:b/>
          <w:sz w:val="24"/>
          <w:szCs w:val="24"/>
          <w:lang w:eastAsia="ru-RU"/>
        </w:rPr>
        <w:t>Личностные результаты</w:t>
      </w:r>
    </w:p>
    <w:p w:rsidR="00A6151C" w:rsidRDefault="00A6151C" w:rsidP="00D326AD">
      <w:pPr>
        <w:spacing w:after="0" w:line="240" w:lineRule="atLeast"/>
        <w:ind w:left="6060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3) сформированностьадекватных представлений о собственных возможностях, о насущно необходимом жизнеобеспечении;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9) сформированностьнавыков сотрудничества с взрослыми и сверстниками в разных социальных ситуациях;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4F75C3">
        <w:rPr>
          <w:rFonts w:ascii="Times New Roman" w:hAnsi="Times New Roman"/>
          <w:sz w:val="24"/>
          <w:szCs w:val="24"/>
        </w:rPr>
        <w:softHyphen/>
        <w:t xml:space="preserve">вственной отзывчивости и взаимопомощи, проявлениесопереживания к чувствам других людей; 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 xml:space="preserve">12) сформированностьустановки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A6151C" w:rsidRDefault="00A6151C" w:rsidP="00D326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75C3">
        <w:rPr>
          <w:rFonts w:ascii="Times New Roman" w:hAnsi="Times New Roman"/>
          <w:sz w:val="24"/>
          <w:szCs w:val="24"/>
        </w:rPr>
        <w:t>13) проявлениеготовности к самостоятельной жизни.</w:t>
      </w:r>
    </w:p>
    <w:p w:rsidR="00A6151C" w:rsidRPr="00E95F9B" w:rsidRDefault="00A6151C" w:rsidP="00E95F9B">
      <w:pPr>
        <w:pStyle w:val="a6"/>
        <w:ind w:left="360"/>
        <w:jc w:val="center"/>
        <w:rPr>
          <w:b/>
          <w:bCs/>
          <w:sz w:val="24"/>
        </w:rPr>
      </w:pPr>
      <w:r w:rsidRPr="00E95F9B">
        <w:rPr>
          <w:b/>
          <w:bCs/>
          <w:sz w:val="24"/>
        </w:rPr>
        <w:t>Основные направления коррекционной работы: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развитие артикуляционной моторики;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формирование умения работать по словесной инструкции, алгоритму;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развитие высших психических функций;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коррекция нарушений  эмоционально-личностной сферы;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развитие речи, владение техникой речи;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t>расширение представлений об окружающем мире и обогащение словаря;</w:t>
      </w:r>
    </w:p>
    <w:p w:rsidR="00A6151C" w:rsidRPr="00E95F9B" w:rsidRDefault="00A6151C" w:rsidP="00E95F9B">
      <w:pPr>
        <w:pStyle w:val="a6"/>
        <w:numPr>
          <w:ilvl w:val="0"/>
          <w:numId w:val="5"/>
        </w:numPr>
        <w:rPr>
          <w:bCs/>
          <w:sz w:val="24"/>
        </w:rPr>
      </w:pPr>
      <w:r w:rsidRPr="00E95F9B">
        <w:rPr>
          <w:bCs/>
          <w:sz w:val="24"/>
        </w:rPr>
        <w:lastRenderedPageBreak/>
        <w:t>коррекция индивидуальных пробелов в знаниях, умениях, навыках.</w:t>
      </w:r>
    </w:p>
    <w:p w:rsidR="00A6151C" w:rsidRPr="004F75C3" w:rsidRDefault="00A6151C" w:rsidP="00D326AD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6151C" w:rsidRDefault="00A6151C" w:rsidP="00D326AD">
      <w:pPr>
        <w:spacing w:after="0"/>
        <w:ind w:right="-573"/>
        <w:jc w:val="both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Нормативная база</w:t>
      </w:r>
    </w:p>
    <w:p w:rsidR="00A6151C" w:rsidRDefault="00A6151C" w:rsidP="00D326AD">
      <w:pPr>
        <w:pStyle w:val="a3"/>
        <w:numPr>
          <w:ilvl w:val="0"/>
          <w:numId w:val="1"/>
        </w:numPr>
        <w:tabs>
          <w:tab w:val="left" w:pos="709"/>
        </w:tabs>
        <w:spacing w:after="0" w:line="261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Федеральный закон Российской Федерации «Об образовании в Российской Федерации»; </w:t>
      </w:r>
    </w:p>
    <w:p w:rsidR="00A6151C" w:rsidRDefault="00A6151C" w:rsidP="00D326AD">
      <w:pPr>
        <w:pStyle w:val="a3"/>
        <w:numPr>
          <w:ilvl w:val="0"/>
          <w:numId w:val="1"/>
        </w:numPr>
        <w:tabs>
          <w:tab w:val="left" w:pos="709"/>
        </w:tabs>
        <w:spacing w:after="0" w:line="261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(утв. </w:t>
      </w:r>
      <w:hyperlink r:id="rId7" w:anchor="0" w:history="1">
        <w:r>
          <w:rPr>
            <w:rStyle w:val="a5"/>
            <w:rFonts w:ascii="Times New Roman" w:hAnsi="Times New Roman"/>
            <w:sz w:val="24"/>
            <w:szCs w:val="24"/>
            <w:lang w:eastAsia="ru-RU"/>
          </w:rPr>
          <w:t xml:space="preserve">приказом </w:t>
        </w:r>
      </w:hyperlink>
      <w:r>
        <w:rPr>
          <w:rFonts w:ascii="Times New Roman" w:hAnsi="Times New Roman"/>
          <w:sz w:val="24"/>
          <w:szCs w:val="24"/>
          <w:lang w:eastAsia="ru-RU"/>
        </w:rPr>
        <w:t>Министерства</w:t>
      </w:r>
      <w:r>
        <w:rPr>
          <w:rFonts w:ascii="Times New Roman" w:hAnsi="Times New Roman"/>
          <w:sz w:val="24"/>
          <w:szCs w:val="24"/>
          <w:lang w:eastAsia="ru-RU"/>
        </w:rPr>
        <w:tab/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ab/>
        <w:t>и</w:t>
      </w:r>
      <w:r>
        <w:rPr>
          <w:rFonts w:ascii="Times New Roman" w:hAnsi="Times New Roman"/>
          <w:sz w:val="24"/>
          <w:szCs w:val="24"/>
          <w:lang w:eastAsia="ru-RU"/>
        </w:rPr>
        <w:tab/>
        <w:t>науки</w:t>
      </w:r>
      <w:r>
        <w:rPr>
          <w:rFonts w:ascii="Times New Roman" w:hAnsi="Times New Roman"/>
          <w:sz w:val="24"/>
          <w:szCs w:val="24"/>
          <w:lang w:eastAsia="ru-RU"/>
        </w:rPr>
        <w:tab/>
        <w:t>РФ</w:t>
      </w:r>
      <w:r>
        <w:rPr>
          <w:rFonts w:ascii="Times New Roman" w:hAnsi="Times New Roman"/>
          <w:sz w:val="24"/>
          <w:szCs w:val="24"/>
          <w:lang w:eastAsia="ru-RU"/>
        </w:rPr>
        <w:tab/>
        <w:t>от</w:t>
      </w:r>
      <w:r>
        <w:rPr>
          <w:rFonts w:ascii="Times New Roman" w:hAnsi="Times New Roman"/>
          <w:sz w:val="24"/>
          <w:szCs w:val="24"/>
          <w:lang w:eastAsia="ru-RU"/>
        </w:rPr>
        <w:tab/>
        <w:t>19 декабря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2014 г. №1599) Зарегистрировано в Минюсте РФ 3 февраля 2015 г.; </w:t>
      </w:r>
    </w:p>
    <w:p w:rsidR="00A6151C" w:rsidRDefault="00A6151C" w:rsidP="00D326AD">
      <w:pPr>
        <w:pStyle w:val="a3"/>
        <w:numPr>
          <w:ilvl w:val="0"/>
          <w:numId w:val="1"/>
        </w:numPr>
        <w:tabs>
          <w:tab w:val="left" w:pos="709"/>
        </w:tabs>
        <w:spacing w:after="0" w:line="261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Приказ МОиН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 </w:t>
      </w:r>
    </w:p>
    <w:p w:rsidR="00A6151C" w:rsidRDefault="00A6151C" w:rsidP="00D326AD">
      <w:pPr>
        <w:pStyle w:val="a3"/>
        <w:numPr>
          <w:ilvl w:val="0"/>
          <w:numId w:val="1"/>
        </w:numPr>
        <w:tabs>
          <w:tab w:val="left" w:pos="709"/>
        </w:tabs>
        <w:spacing w:after="0" w:line="261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Основная  образовательная  программа  начального  общего  образования;</w:t>
      </w:r>
    </w:p>
    <w:p w:rsidR="00A6151C" w:rsidRPr="00012817" w:rsidRDefault="00A6151C" w:rsidP="00D326AD">
      <w:pPr>
        <w:pStyle w:val="a3"/>
        <w:numPr>
          <w:ilvl w:val="0"/>
          <w:numId w:val="3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2021;</w:t>
      </w:r>
    </w:p>
    <w:p w:rsidR="00A6151C" w:rsidRDefault="00A6151C" w:rsidP="00D326AD">
      <w:pPr>
        <w:pStyle w:val="a3"/>
        <w:numPr>
          <w:ilvl w:val="0"/>
          <w:numId w:val="1"/>
        </w:numPr>
        <w:tabs>
          <w:tab w:val="left" w:pos="709"/>
        </w:tabs>
        <w:spacing w:after="0" w:line="261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Учебный план образовательного учреждения на 2021/2022 учебный год, принятый педагогическим советом.</w:t>
      </w:r>
    </w:p>
    <w:p w:rsidR="00A6151C" w:rsidRDefault="00A6151C" w:rsidP="00D326AD">
      <w:pPr>
        <w:spacing w:after="0"/>
        <w:ind w:right="-573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A6151C" w:rsidRPr="00012817" w:rsidRDefault="00A6151C" w:rsidP="00D326AD">
      <w:pPr>
        <w:spacing w:after="0"/>
        <w:ind w:right="-573"/>
        <w:jc w:val="both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b/>
          <w:sz w:val="24"/>
          <w:szCs w:val="24"/>
          <w:u w:val="single"/>
          <w:lang w:eastAsia="ru-RU"/>
        </w:rPr>
        <w:t>Содержание курса</w:t>
      </w:r>
    </w:p>
    <w:p w:rsidR="00A6151C" w:rsidRDefault="00A6151C" w:rsidP="00D326AD">
      <w:pPr>
        <w:spacing w:after="0"/>
        <w:ind w:right="-573"/>
        <w:jc w:val="both"/>
        <w:rPr>
          <w:rFonts w:ascii="Times New Roman" w:hAnsi="Times New Roman" w:cs="Arial"/>
          <w:b/>
          <w:sz w:val="24"/>
          <w:szCs w:val="24"/>
          <w:u w:val="single"/>
          <w:lang w:eastAsia="ru-RU"/>
        </w:rPr>
      </w:pPr>
    </w:p>
    <w:p w:rsidR="00A6151C" w:rsidRPr="00FF3E79" w:rsidRDefault="00A6151C" w:rsidP="00F90453">
      <w:pPr>
        <w:pStyle w:val="a6"/>
        <w:ind w:firstLine="708"/>
        <w:rPr>
          <w:b/>
          <w:bCs/>
          <w:sz w:val="24"/>
        </w:rPr>
      </w:pPr>
      <w:bookmarkStart w:id="1" w:name="page4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10433"/>
        <w:gridCol w:w="3273"/>
      </w:tblGrid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«Здравствуй, школа!»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 «Осень наступает»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«Учимся трудиться»»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«Ребятам о зверятах»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«Чудесный мир сказок»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«Зимушка-зима»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«Так нельзя, а так можно»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 «Весна в окно стучится»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«Веселые истории»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«Родина любимая»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«Здравствуй, лето!»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7" w:type="dxa"/>
          </w:tcPr>
          <w:p w:rsidR="00A6151C" w:rsidRPr="00477DB8" w:rsidRDefault="00A6151C" w:rsidP="000653ED">
            <w:pPr>
              <w:tabs>
                <w:tab w:val="left" w:pos="349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  <w:tr w:rsidR="00A6151C" w:rsidRPr="00477DB8" w:rsidTr="000653ED">
        <w:tc>
          <w:tcPr>
            <w:tcW w:w="81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57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</w:tcPr>
          <w:p w:rsidR="00A6151C" w:rsidRPr="00477DB8" w:rsidRDefault="00A6151C" w:rsidP="000653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</w:tbl>
    <w:p w:rsidR="00A6151C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</w:p>
    <w:p w:rsidR="00A6151C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</w:p>
    <w:p w:rsidR="00A6151C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</w:p>
    <w:p w:rsidR="00A6151C" w:rsidRPr="00FF3E79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>ТЕХНИКА ЧТЕНИЯ</w:t>
      </w:r>
    </w:p>
    <w:p w:rsidR="00A6151C" w:rsidRDefault="00A6151C" w:rsidP="00FF3E79">
      <w:pPr>
        <w:pStyle w:val="a8"/>
      </w:pPr>
      <w:r w:rsidRPr="00FF3E79">
        <w:t>      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слов.</w:t>
      </w:r>
      <w:r w:rsidRPr="00FF3E79">
        <w:br/>
        <w:t>      Соблюдение при чтении знаков препинания и нужной интонации.</w:t>
      </w:r>
      <w:r w:rsidRPr="00FF3E79">
        <w:br/>
        <w:t>      Чтение про себя простых по содержанию текстов.</w:t>
      </w:r>
    </w:p>
    <w:p w:rsidR="00A6151C" w:rsidRPr="00FF3E79" w:rsidRDefault="00A6151C" w:rsidP="00FF3E79">
      <w:pPr>
        <w:pStyle w:val="a8"/>
      </w:pPr>
    </w:p>
    <w:p w:rsidR="00A6151C" w:rsidRPr="00FF3E79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>ПОНИМАНИЕ ЧИТАЕМОГО</w:t>
      </w:r>
    </w:p>
    <w:p w:rsidR="00A6151C" w:rsidRPr="00FF3E79" w:rsidRDefault="00A6151C" w:rsidP="00FF3E79">
      <w:pPr>
        <w:pStyle w:val="a8"/>
      </w:pPr>
      <w:r w:rsidRPr="00FF3E79">
        <w:t>      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  <w:r w:rsidRPr="00FF3E79">
        <w:br/>
        <w:t>      Подведение учащихся к выводам из прочитанного, сравнение прочитанного с опытом детей и с содержанием другого знакомого текста.</w:t>
      </w:r>
      <w:r w:rsidRPr="00FF3E79">
        <w:br/>
        <w:t>      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:rsidR="00A6151C" w:rsidRPr="00FF3E79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t>РАЗВИТИЕ УСТНОЙ РЕЧИ</w:t>
      </w:r>
    </w:p>
    <w:p w:rsidR="00A6151C" w:rsidRPr="00FF3E79" w:rsidRDefault="00A6151C" w:rsidP="00FF3E79">
      <w:pPr>
        <w:pStyle w:val="a8"/>
      </w:pPr>
      <w:r w:rsidRPr="00FF3E79">
        <w:t>      Подробный пересказ содержания прочитанного рассказа или сказки.</w:t>
      </w:r>
      <w:r w:rsidRPr="00FF3E79">
        <w:br/>
        <w:t>      Чтение диалогов. Драматизация простейших оценок из рассказов и сказок.</w:t>
      </w:r>
      <w:r w:rsidRPr="00FF3E79">
        <w:br/>
        <w:t>      Самостоятельная работа по заданиям и вопросам, помещенным в книге для чтения.</w:t>
      </w:r>
      <w:r w:rsidRPr="00FF3E79">
        <w:br/>
        <w:t>      Разучивание в течение года небольших по объему стихотворений, чтение их перед классом.</w:t>
      </w:r>
    </w:p>
    <w:p w:rsidR="00A6151C" w:rsidRPr="00FF3E79" w:rsidRDefault="00A6151C" w:rsidP="00FF3E79">
      <w:pPr>
        <w:pStyle w:val="podzag1"/>
        <w:rPr>
          <w:rFonts w:ascii="Times New Roman" w:hAnsi="Times New Roman" w:cs="Times New Roman"/>
          <w:sz w:val="24"/>
          <w:szCs w:val="24"/>
        </w:rPr>
      </w:pPr>
      <w:r w:rsidRPr="00FF3E79">
        <w:rPr>
          <w:rFonts w:ascii="Times New Roman" w:hAnsi="Times New Roman" w:cs="Times New Roman"/>
          <w:sz w:val="24"/>
          <w:szCs w:val="24"/>
        </w:rPr>
        <w:lastRenderedPageBreak/>
        <w:t>ВНЕКЛАССНОЕ ЧТЕНИЕ</w:t>
      </w:r>
    </w:p>
    <w:p w:rsidR="00A6151C" w:rsidRPr="00FF3E79" w:rsidRDefault="00A6151C" w:rsidP="00FF3E79">
      <w:pPr>
        <w:pStyle w:val="a8"/>
      </w:pPr>
      <w:r w:rsidRPr="00FF3E79">
        <w:t>      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</w:t>
      </w:r>
      <w:r w:rsidRPr="00FF3E79">
        <w:br/>
        <w:t>      Чтение доступных детских книжек. Ответы на вопросы по содержанию прочитанного и объяснение иллюстраций.</w:t>
      </w:r>
    </w:p>
    <w:p w:rsidR="00A6151C" w:rsidRPr="00FF3E79" w:rsidRDefault="00A6151C" w:rsidP="00FF3E79">
      <w:pPr>
        <w:jc w:val="center"/>
        <w:rPr>
          <w:rFonts w:ascii="Times New Roman" w:hAnsi="Times New Roman"/>
          <w:sz w:val="24"/>
          <w:szCs w:val="24"/>
        </w:rPr>
      </w:pPr>
      <w:r w:rsidRPr="00FF3E79">
        <w:rPr>
          <w:rStyle w:val="a9"/>
          <w:rFonts w:ascii="Times New Roman" w:hAnsi="Times New Roman"/>
          <w:sz w:val="24"/>
          <w:szCs w:val="24"/>
        </w:rPr>
        <w:t>Примерная тематика</w:t>
      </w:r>
    </w:p>
    <w:p w:rsidR="00A6151C" w:rsidRPr="00FF3E79" w:rsidRDefault="00A6151C" w:rsidP="00FF3E79">
      <w:pPr>
        <w:pStyle w:val="a8"/>
      </w:pPr>
      <w:r w:rsidRPr="00FF3E79">
        <w:t>      Произведения о Родине, о Москве; о рабочих профессиях; об отношении людей к труду, природе, друг к другу; об общественно полезных делах. Произведения о сезонных изменениях в природе, жизни животных, занятиях людей.</w:t>
      </w:r>
      <w:r w:rsidRPr="00FF3E79">
        <w:br/>
        <w:t>      Рассказы, сказки, статьи, стихотворения, пословицы на морально-этические темы, на темы мира и дружбы.</w:t>
      </w:r>
    </w:p>
    <w:p w:rsidR="00A6151C" w:rsidRDefault="00A6151C" w:rsidP="00D326A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 - методическое обеспечение:</w:t>
      </w:r>
    </w:p>
    <w:p w:rsidR="00A6151C" w:rsidRDefault="00A6151C" w:rsidP="00FF3E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Учебник «Чтение» 3 класс в двух частях для  общеобразовательных организаций, реализующих адаптированные основные общеобразовательные программы, авторы С.Ю.Ильина, А.А. Б</w:t>
      </w:r>
      <w:r w:rsidR="0066206D">
        <w:rPr>
          <w:rFonts w:ascii="Times New Roman" w:hAnsi="Times New Roman"/>
          <w:sz w:val="24"/>
          <w:szCs w:val="24"/>
        </w:rPr>
        <w:t>огданова, М. "Просвещение", 2021</w:t>
      </w:r>
      <w:r>
        <w:rPr>
          <w:rFonts w:ascii="Times New Roman" w:hAnsi="Times New Roman"/>
          <w:sz w:val="24"/>
          <w:szCs w:val="24"/>
        </w:rPr>
        <w:t>г.</w:t>
      </w:r>
    </w:p>
    <w:p w:rsidR="00A6151C" w:rsidRDefault="00A6151C" w:rsidP="00FF3E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Ноутбук</w:t>
      </w:r>
    </w:p>
    <w:p w:rsidR="00A6151C" w:rsidRPr="00FF3E79" w:rsidRDefault="00A6151C" w:rsidP="00FF3E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3E79">
        <w:rPr>
          <w:rFonts w:ascii="Times New Roman" w:hAnsi="Times New Roman"/>
          <w:sz w:val="24"/>
          <w:szCs w:val="24"/>
        </w:rPr>
        <w:t>3. Наглядные пособия.</w:t>
      </w:r>
    </w:p>
    <w:p w:rsidR="00A6151C" w:rsidRPr="00FF3E79" w:rsidRDefault="00A6151C" w:rsidP="00FF3E79">
      <w:pPr>
        <w:pStyle w:val="a6"/>
        <w:rPr>
          <w:sz w:val="24"/>
        </w:rPr>
      </w:pPr>
      <w:r w:rsidRPr="00FF3E79">
        <w:rPr>
          <w:sz w:val="24"/>
        </w:rPr>
        <w:t>4. Узорова О.В., Нефедова Е.А. Тесты по проверке техники чтения для начальной школы: М.: Астрель, 2006.</w:t>
      </w:r>
    </w:p>
    <w:p w:rsidR="00A6151C" w:rsidRDefault="00A6151C" w:rsidP="00FF3E79">
      <w:pPr>
        <w:spacing w:after="0"/>
        <w:rPr>
          <w:rFonts w:ascii="Times New Roman" w:hAnsi="Times New Roman"/>
          <w:sz w:val="24"/>
          <w:szCs w:val="24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Default="00A6151C" w:rsidP="00F904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6151C" w:rsidRPr="00EA55E9" w:rsidRDefault="00A6151C" w:rsidP="00F9045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Pr="00EA55E9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 по чтению в 3 классе</w:t>
      </w:r>
    </w:p>
    <w:p w:rsidR="00A6151C" w:rsidRPr="00EA55E9" w:rsidRDefault="0066206D" w:rsidP="00F9045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(1 ч в неделю, 34</w:t>
      </w:r>
      <w:r w:rsidR="00A6151C" w:rsidRPr="00EA55E9">
        <w:rPr>
          <w:rFonts w:ascii="Times New Roman" w:hAnsi="Times New Roman"/>
          <w:b/>
          <w:bCs/>
          <w:color w:val="000000"/>
          <w:sz w:val="24"/>
          <w:szCs w:val="24"/>
        </w:rPr>
        <w:t xml:space="preserve"> ч/год.)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7"/>
        <w:gridCol w:w="2831"/>
        <w:gridCol w:w="745"/>
        <w:gridCol w:w="65"/>
        <w:gridCol w:w="715"/>
        <w:gridCol w:w="10"/>
        <w:gridCol w:w="559"/>
        <w:gridCol w:w="8"/>
        <w:gridCol w:w="2366"/>
        <w:gridCol w:w="8"/>
        <w:gridCol w:w="27"/>
        <w:gridCol w:w="2239"/>
        <w:gridCol w:w="28"/>
        <w:gridCol w:w="36"/>
        <w:gridCol w:w="2517"/>
        <w:gridCol w:w="1560"/>
        <w:gridCol w:w="49"/>
        <w:gridCol w:w="11"/>
        <w:gridCol w:w="1357"/>
      </w:tblGrid>
      <w:tr w:rsidR="00A6151C" w:rsidRPr="00477DB8" w:rsidTr="00D92240">
        <w:trPr>
          <w:trHeight w:val="131"/>
        </w:trPr>
        <w:tc>
          <w:tcPr>
            <w:tcW w:w="1029" w:type="dxa"/>
            <w:gridSpan w:val="2"/>
            <w:vMerge w:val="restart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1" w:type="dxa"/>
            <w:vMerge w:val="restart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учебного материала</w:t>
            </w: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Тема  урока.</w:t>
            </w:r>
          </w:p>
        </w:tc>
        <w:tc>
          <w:tcPr>
            <w:tcW w:w="745" w:type="dxa"/>
            <w:vMerge w:val="restart"/>
            <w:textDirection w:val="btLr"/>
          </w:tcPr>
          <w:p w:rsidR="00A6151C" w:rsidRPr="00477DB8" w:rsidRDefault="00A6151C" w:rsidP="000653E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90" w:type="dxa"/>
            <w:gridSpan w:val="3"/>
            <w:vMerge w:val="restart"/>
            <w:textDirection w:val="btLr"/>
          </w:tcPr>
          <w:p w:rsidR="00A6151C" w:rsidRPr="00477DB8" w:rsidRDefault="00A6151C" w:rsidP="000653E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A6151C" w:rsidRPr="00477DB8" w:rsidRDefault="00A6151C" w:rsidP="000653ED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7221" w:type="dxa"/>
            <w:gridSpan w:val="7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A6151C" w:rsidRPr="00477DB8" w:rsidRDefault="00A6151C" w:rsidP="000653ED">
            <w:pPr>
              <w:spacing w:line="240" w:lineRule="auto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Merge w:val="restart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Контрольно-измерительные материалы</w:t>
            </w: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151C" w:rsidRPr="00477DB8" w:rsidTr="00D92240">
        <w:trPr>
          <w:trHeight w:val="2900"/>
        </w:trPr>
        <w:tc>
          <w:tcPr>
            <w:tcW w:w="1029" w:type="dxa"/>
            <w:gridSpan w:val="2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dxa"/>
            <w:gridSpan w:val="3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2266" w:type="dxa"/>
            <w:gridSpan w:val="2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581" w:type="dxa"/>
            <w:gridSpan w:val="3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Общие учебные умения, навыки и способы</w:t>
            </w:r>
          </w:p>
        </w:tc>
        <w:tc>
          <w:tcPr>
            <w:tcW w:w="1609" w:type="dxa"/>
            <w:gridSpan w:val="2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68" w:type="dxa"/>
            <w:gridSpan w:val="2"/>
            <w:vMerge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131"/>
        </w:trPr>
        <w:tc>
          <w:tcPr>
            <w:tcW w:w="14803" w:type="dxa"/>
            <w:gridSpan w:val="19"/>
          </w:tcPr>
          <w:p w:rsidR="00A6151C" w:rsidRPr="00477DB8" w:rsidRDefault="00A6151C" w:rsidP="000653ED">
            <w:pPr>
              <w:tabs>
                <w:tab w:val="left" w:pos="2220"/>
                <w:tab w:val="center" w:pos="533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 xml:space="preserve">Часть 1. </w:t>
            </w: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ab/>
              <w:t>Здравствуй, школа!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737"/>
        </w:trPr>
        <w:tc>
          <w:tcPr>
            <w:tcW w:w="992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Стихотворение. М. Садовский «Сентябрь»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В. Воскобойникову «Веселая улица»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Осознанное, правильное чтение текста вслух целыми словами 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Приметы осени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стих. Наизусть.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Знать: что означает слово «самостоятельный»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слушать учителя, умение работать самостоятельно.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58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Осень наступила</w:t>
            </w:r>
          </w:p>
        </w:tc>
      </w:tr>
      <w:tr w:rsidR="00A6151C" w:rsidRPr="00477DB8" w:rsidTr="000653ED">
        <w:trPr>
          <w:trHeight w:val="131"/>
        </w:trPr>
        <w:tc>
          <w:tcPr>
            <w:tcW w:w="992" w:type="dxa"/>
          </w:tcPr>
          <w:p w:rsidR="00A6151C" w:rsidRPr="00477DB8" w:rsidRDefault="0098729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А. Баркову «Лето на веревочке»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по заданиям и вопросам, помещенным в книге для чтения.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сказать по-другому: журавли пошли в отлет, журавли за собой лето тянут?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слушать, отвечать на вопросы,  задавать вопросы. Работать самостоятельно.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Обобщения и систематизации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</w:tr>
      <w:tr w:rsidR="00A6151C" w:rsidRPr="00477DB8" w:rsidTr="000653ED">
        <w:trPr>
          <w:trHeight w:val="2502"/>
        </w:trPr>
        <w:tc>
          <w:tcPr>
            <w:tcW w:w="992" w:type="dxa"/>
          </w:tcPr>
          <w:p w:rsidR="00A6151C" w:rsidRPr="00477DB8" w:rsidRDefault="0098729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А. Плещеев «Осень наступила»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Н. Абрамцевой «Сказка об осеннем ветре»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текста.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Что такое озимь? Знать наизусть.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ветер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вопросы. Выразительно читать.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слушать учителя.  Умение отвечать на вопросы, работать с картинкой. Работать самостоятельно.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411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tabs>
                <w:tab w:val="left" w:pos="525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Учимся  трудиться.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E34BE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Ю. Тувим «Все для всех»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Чтение и анализ стихотворения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Ответы на вопросы, о ком или о чем говорится в прочитанном тексте.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Объясни: ну а </w:t>
            </w: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сапожник без хлеба много ль нашьет, натачает. Кров. Как сказать по-другому: Шить сапоги.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 читать </w:t>
            </w: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слоги и слова, отвечать на вопросы. Выразительное чтение.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Слушать объяснение </w:t>
            </w: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учителя, ответы товарищей, работать самостоятельно.  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Изучения </w:t>
            </w: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E34BE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В. Голявкину «Как я помогал маме мыть пол»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Можно ли назвать мальчика помощником?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вопросы. Уметь составлять рассказ по картине.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3029"/>
        </w:trPr>
        <w:tc>
          <w:tcPr>
            <w:tcW w:w="992" w:type="dxa"/>
          </w:tcPr>
          <w:p w:rsidR="00A6151C" w:rsidRPr="00477DB8" w:rsidRDefault="00E34BE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С. Баруздину «Как Алешке учиться надоело»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Дж. Родари «Чем пахнут ремесла». 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Выразительное чтение и анализ текста.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понимаешь выражение: за всякое дело берись умело.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Сдоба, скипидар. 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Объясни: почему безделье не пахнет никак.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пересказывать сказку по картинке. Уметь читать по ролям.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Выразительное чтение.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Ребятам о зверятах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E34BE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Е. Чарушину «Лисята»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Почему охотник назвал лисят ловкачами?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А. Баркову «Материнская забота»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Подбор картинок  к  тексту.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Объясни: почему рассказ называется «Материнская забота»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к картинкам подбирать отрывки из текста.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В. Гаранжину «Куринный воспитанник»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картинного плана.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Кто такой воспитанник.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Как ты понимаешь: «скворушка, видно не гость у кур, а свой» 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М. Тарловскому «Добрый волк»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сказки.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Рисование словарных картин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называют выдуманные истории?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пересказывать сказку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Чудесный мир сказок.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Русская народная сказка «Лиса и журавль»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Подведение учащихся к выводам из прочитанного, сравнение прочитанного с опытом детей и с содержанием другого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знакомого текста.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Несолено хлебавши. Как аукнется, так и откликнется.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Слушать объяснение учителя, ответы товарищей, работать самостоятельно.  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Русская народная сказка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«Лиса и тетерев»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учащихся к выводам из прочитанного, сравнение прочитанного с опытом детей и с содержанием другого знакомого текста.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тон лисы и тетерева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читать по ролям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Слушать объяснение учителя, работать самостоятельно.  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Французская народная сказка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«Лиса и куропатка»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сказки.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сказать по-другому: болтать зря, болтать просто так.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Попусту.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пересказывать сказку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Слушать объяснение учителя, ответы товарищей, работать самостоятельно.  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544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Абхазская народная сказка «Куцый хвост»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Объясни: куцый хвост.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Не смейся над чужой бедой.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Чему учит эта сказка?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Правильно читать слоги и слова, отвечать на вопросы, 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81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tabs>
                <w:tab w:val="left" w:pos="547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Зимушка-зима.</w:t>
            </w:r>
          </w:p>
        </w:tc>
      </w:tr>
      <w:tr w:rsidR="00A6151C" w:rsidRPr="00477DB8" w:rsidTr="000653ED">
        <w:trPr>
          <w:trHeight w:val="2051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Русская народная песня «Ой ты, зимушка-зима!»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В. Бианки «Заяц, Косач, Медведь и Дед Мороз»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снежная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стих. наизусть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Курице по колено, стал валить снег большими мешками.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вопросы, рисовать картинку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1832"/>
        </w:trPr>
        <w:tc>
          <w:tcPr>
            <w:tcW w:w="992" w:type="dxa"/>
          </w:tcPr>
          <w:p w:rsidR="00A6151C" w:rsidRPr="00477DB8" w:rsidRDefault="00857FE8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С. Попов «В новогоднюю ночь» По А. Усачеву «Как Дед Мороз сделал себе помощников»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За ночь все выстынет.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стих. Наизусть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Дед Мороз оживлял снеговиков.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вопросы,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Рисовать картинку.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М. Быковой «Неудачная находка»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Подбери к каждому рисунку отрывок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477DB8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Е. Чарушину «Что за зверь?»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произведения.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доступных детских книжек.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Прочитай отрывок к картинке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пересказывать, рисовать свой костюм.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1885"/>
        </w:trPr>
        <w:tc>
          <w:tcPr>
            <w:tcW w:w="992" w:type="dxa"/>
          </w:tcPr>
          <w:p w:rsidR="00A6151C" w:rsidRPr="00477DB8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 Степанов «Зайка»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Н. Сладкову «Еловая каша»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текста.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животных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Клестята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Изнутри каша греет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вопросы,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Так нельзя, а так можно.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А. Ягафаровой «Снегирь и Синица»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81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Сам погибай, а товарища выручай.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Уметь пересказывать.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Л. Толстому «Косточка»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81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Прочитай вывод после текста и объясни.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1481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В. Берестов «За игрой»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С. Баруздин «Бревно»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произведений.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81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стих. Наизусть.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Дружба не кончается.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Хил, мал</w:t>
            </w:r>
          </w:p>
        </w:tc>
        <w:tc>
          <w:tcPr>
            <w:tcW w:w="2267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</w:t>
            </w:r>
          </w:p>
        </w:tc>
        <w:tc>
          <w:tcPr>
            <w:tcW w:w="2553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Умение отвечать на вопросы.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  <w:tc>
          <w:tcPr>
            <w:tcW w:w="1560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Весна в окно стучится.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Ф. Тютчев «Зима недаром злится»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стихотворения. 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Знать наизусть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Весна в окно стучится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В. Бирюкову «Весенняя песня»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  текста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Разучивание небольших по объему стихотворений, чтение их перед классом.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Почему плакала сосулька?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80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С. Вербова «Мамин портрет»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П. Синявский «Разноцветный подарок»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произведений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Разучивание небольших по объему стихотворений.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8 Марта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рисовать картинку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1870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С. Вербова «Ледоход»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Р. Фархади «Сон медвежонка»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  текстов.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прочитанного и объявление иллюстраций. 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Чистая вода</w:t>
            </w:r>
          </w:p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медведь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620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С. Погореловский «Наши гости»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Г. Скребицкому «Скворушка»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произведений.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Проснулись луг и сад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Как бы ни было хорошо птице в клетке, а на воле ей лучше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Весёлые истории.</w:t>
            </w: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Р. Фархади «Перепутаница»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стихотворения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Соблюдение при чтении знаков препинания и нужной интонации.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перепутаница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Г. Остеру «Эхо»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   текста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эхо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2259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Ю. Степанову «Портрет»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М. Бородицкая «Булочная песенка»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произведений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Выполнил ли свое обещание хомячок?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бухнулся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151C" w:rsidRPr="00477DB8" w:rsidRDefault="00A6151C" w:rsidP="00065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составлять предложения к картинкам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Родина  любимая.</w:t>
            </w:r>
          </w:p>
        </w:tc>
      </w:tr>
      <w:tr w:rsidR="00A6151C" w:rsidRPr="00477DB8" w:rsidTr="000653ED">
        <w:trPr>
          <w:trHeight w:val="2258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Г. Ладонщиков «Скворец на чужбине»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К. Ушинскому «Наше Отечество»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Произведения о Родине, о Москве. </w:t>
            </w: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Нет ничего краше Родины нашей.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Расскажи о том месте, где ты родился.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Выразительно читать, отвечать на вопросы,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уметь наблюдать за цветами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По Т. Кудрявцевой «Флаг России» </w:t>
            </w:r>
            <w:r w:rsidRPr="00477D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Произведения о Родине, о Москве. 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</w:t>
            </w:r>
            <w:r w:rsidRPr="00477D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Что делают люди, когда поднимают флаг России?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вопросы, рисовать флаг России.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0653ED">
        <w:trPr>
          <w:trHeight w:val="73"/>
        </w:trPr>
        <w:tc>
          <w:tcPr>
            <w:tcW w:w="16160" w:type="dxa"/>
            <w:gridSpan w:val="20"/>
          </w:tcPr>
          <w:p w:rsidR="00A6151C" w:rsidRPr="00477DB8" w:rsidRDefault="00A6151C" w:rsidP="000653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DB8">
              <w:rPr>
                <w:rFonts w:ascii="Times New Roman" w:hAnsi="Times New Roman"/>
                <w:b/>
                <w:sz w:val="24"/>
                <w:szCs w:val="24"/>
              </w:rPr>
              <w:t>Здравствуй , лето!</w:t>
            </w:r>
          </w:p>
        </w:tc>
      </w:tr>
      <w:tr w:rsidR="00A6151C" w:rsidRPr="00477DB8" w:rsidTr="00D92240">
        <w:trPr>
          <w:trHeight w:val="73"/>
        </w:trPr>
        <w:tc>
          <w:tcPr>
            <w:tcW w:w="992" w:type="dxa"/>
          </w:tcPr>
          <w:p w:rsidR="00A6151C" w:rsidRPr="0066206D" w:rsidRDefault="0066206D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А. Усачев «Что такое лето?»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стихотворения.</w:t>
            </w:r>
          </w:p>
        </w:tc>
        <w:tc>
          <w:tcPr>
            <w:tcW w:w="745" w:type="dxa"/>
          </w:tcPr>
          <w:p w:rsidR="00A6151C" w:rsidRPr="00477DB8" w:rsidRDefault="0066206D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Все в цветной наряд одето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Читать выразительно и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Изучения новых знаний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51C" w:rsidRPr="00477DB8" w:rsidTr="00D92240">
        <w:trPr>
          <w:trHeight w:val="73"/>
        </w:trPr>
        <w:tc>
          <w:tcPr>
            <w:tcW w:w="992" w:type="dxa"/>
          </w:tcPr>
          <w:p w:rsidR="00A6151C" w:rsidRPr="00477DB8" w:rsidRDefault="0066206D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68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По Л. Воронковой «Что сказала бы мама?»</w:t>
            </w:r>
          </w:p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7DB8">
              <w:rPr>
                <w:rFonts w:ascii="Times New Roman" w:hAnsi="Times New Roman"/>
                <w:i/>
                <w:sz w:val="24"/>
                <w:szCs w:val="24"/>
              </w:rPr>
              <w:t>Ответы на вопросы.</w:t>
            </w:r>
          </w:p>
        </w:tc>
        <w:tc>
          <w:tcPr>
            <w:tcW w:w="745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2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пчельник</w:t>
            </w:r>
          </w:p>
        </w:tc>
        <w:tc>
          <w:tcPr>
            <w:tcW w:w="2338" w:type="dxa"/>
            <w:gridSpan w:val="5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</w:tc>
        <w:tc>
          <w:tcPr>
            <w:tcW w:w="251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 xml:space="preserve">Слушать объяснение учителя, работать самостоятельно.  </w:t>
            </w:r>
          </w:p>
        </w:tc>
        <w:tc>
          <w:tcPr>
            <w:tcW w:w="1620" w:type="dxa"/>
            <w:gridSpan w:val="3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DB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357" w:type="dxa"/>
          </w:tcPr>
          <w:p w:rsidR="00A6151C" w:rsidRPr="00477DB8" w:rsidRDefault="00A6151C" w:rsidP="000653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151C" w:rsidRPr="00C44384" w:rsidRDefault="00A6151C" w:rsidP="00F90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6151C" w:rsidRDefault="00A6151C" w:rsidP="00F90453">
      <w:pPr>
        <w:rPr>
          <w:rFonts w:ascii="Times New Roman" w:hAnsi="Times New Roman"/>
          <w:b/>
          <w:sz w:val="32"/>
          <w:szCs w:val="32"/>
        </w:rPr>
      </w:pPr>
    </w:p>
    <w:p w:rsidR="00A6151C" w:rsidRPr="00D326AD" w:rsidRDefault="00A6151C">
      <w:pPr>
        <w:rPr>
          <w:rFonts w:ascii="Times New Roman" w:hAnsi="Times New Roman"/>
          <w:sz w:val="24"/>
          <w:szCs w:val="24"/>
        </w:rPr>
      </w:pPr>
    </w:p>
    <w:sectPr w:rsidR="00A6151C" w:rsidRPr="00D326AD" w:rsidSect="002F280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E8A"/>
    <w:multiLevelType w:val="hybridMultilevel"/>
    <w:tmpl w:val="8B801C64"/>
    <w:lvl w:ilvl="0" w:tplc="8F36B436">
      <w:start w:val="1"/>
      <w:numFmt w:val="decimal"/>
      <w:lvlText w:val="%1."/>
      <w:lvlJc w:val="left"/>
      <w:pPr>
        <w:ind w:left="294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930ECF"/>
    <w:multiLevelType w:val="hybridMultilevel"/>
    <w:tmpl w:val="C1C05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60278"/>
    <w:multiLevelType w:val="hybridMultilevel"/>
    <w:tmpl w:val="A8182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7234ED"/>
    <w:multiLevelType w:val="hybridMultilevel"/>
    <w:tmpl w:val="AFDC088A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A2700"/>
    <w:multiLevelType w:val="hybridMultilevel"/>
    <w:tmpl w:val="83582920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F6DF3"/>
    <w:multiLevelType w:val="hybridMultilevel"/>
    <w:tmpl w:val="634CC156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D508AC"/>
    <w:multiLevelType w:val="hybridMultilevel"/>
    <w:tmpl w:val="9BFA7600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04A4E"/>
    <w:multiLevelType w:val="hybridMultilevel"/>
    <w:tmpl w:val="E4CC05D2"/>
    <w:lvl w:ilvl="0" w:tplc="9F0CFC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6066C05"/>
    <w:multiLevelType w:val="hybridMultilevel"/>
    <w:tmpl w:val="7C0AF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954D79"/>
    <w:multiLevelType w:val="hybridMultilevel"/>
    <w:tmpl w:val="05BE897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5E4384"/>
    <w:multiLevelType w:val="hybridMultilevel"/>
    <w:tmpl w:val="0DF61A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9774691"/>
    <w:multiLevelType w:val="hybridMultilevel"/>
    <w:tmpl w:val="057CC09E"/>
    <w:lvl w:ilvl="0" w:tplc="04A6C2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87676E"/>
    <w:multiLevelType w:val="hybridMultilevel"/>
    <w:tmpl w:val="FCEEE594"/>
    <w:lvl w:ilvl="0" w:tplc="942863E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4EF1D87"/>
    <w:multiLevelType w:val="hybridMultilevel"/>
    <w:tmpl w:val="E9167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5618E"/>
    <w:multiLevelType w:val="hybridMultilevel"/>
    <w:tmpl w:val="B9DE2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6EE32CF"/>
    <w:multiLevelType w:val="hybridMultilevel"/>
    <w:tmpl w:val="94D89B6C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97A9B"/>
    <w:multiLevelType w:val="hybridMultilevel"/>
    <w:tmpl w:val="D2AE090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0">
    <w:nsid w:val="6CC046E3"/>
    <w:multiLevelType w:val="hybridMultilevel"/>
    <w:tmpl w:val="4E82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60151"/>
    <w:multiLevelType w:val="hybridMultilevel"/>
    <w:tmpl w:val="780E3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A7364FD"/>
    <w:multiLevelType w:val="hybridMultilevel"/>
    <w:tmpl w:val="B256FDA8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9"/>
  </w:num>
  <w:num w:numId="13">
    <w:abstractNumId w:val="20"/>
  </w:num>
  <w:num w:numId="14">
    <w:abstractNumId w:val="1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3"/>
  </w:num>
  <w:num w:numId="18">
    <w:abstractNumId w:val="14"/>
  </w:num>
  <w:num w:numId="19">
    <w:abstractNumId w:val="4"/>
  </w:num>
  <w:num w:numId="20">
    <w:abstractNumId w:val="5"/>
  </w:num>
  <w:num w:numId="21">
    <w:abstractNumId w:val="18"/>
  </w:num>
  <w:num w:numId="22">
    <w:abstractNumId w:val="22"/>
  </w:num>
  <w:num w:numId="23">
    <w:abstractNumId w:val="6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26AD"/>
    <w:rsid w:val="000106AF"/>
    <w:rsid w:val="00012817"/>
    <w:rsid w:val="00056726"/>
    <w:rsid w:val="000653ED"/>
    <w:rsid w:val="00067100"/>
    <w:rsid w:val="000A1F2C"/>
    <w:rsid w:val="000C011B"/>
    <w:rsid w:val="000D00C6"/>
    <w:rsid w:val="001A4934"/>
    <w:rsid w:val="001C5360"/>
    <w:rsid w:val="00204376"/>
    <w:rsid w:val="002104EB"/>
    <w:rsid w:val="002119CF"/>
    <w:rsid w:val="002425D6"/>
    <w:rsid w:val="002500EC"/>
    <w:rsid w:val="00252703"/>
    <w:rsid w:val="002743F6"/>
    <w:rsid w:val="002B218E"/>
    <w:rsid w:val="002B5EDD"/>
    <w:rsid w:val="002C4237"/>
    <w:rsid w:val="002D1270"/>
    <w:rsid w:val="002D722E"/>
    <w:rsid w:val="002F2800"/>
    <w:rsid w:val="00340663"/>
    <w:rsid w:val="003A21E7"/>
    <w:rsid w:val="003E591D"/>
    <w:rsid w:val="003F248B"/>
    <w:rsid w:val="00477DB8"/>
    <w:rsid w:val="00497BFD"/>
    <w:rsid w:val="004A198D"/>
    <w:rsid w:val="004B611B"/>
    <w:rsid w:val="004F2FF4"/>
    <w:rsid w:val="004F75C3"/>
    <w:rsid w:val="00582E1B"/>
    <w:rsid w:val="005A5757"/>
    <w:rsid w:val="005E349E"/>
    <w:rsid w:val="00624F96"/>
    <w:rsid w:val="0066206D"/>
    <w:rsid w:val="006B6B2E"/>
    <w:rsid w:val="006F5513"/>
    <w:rsid w:val="00701207"/>
    <w:rsid w:val="007314B9"/>
    <w:rsid w:val="007702B5"/>
    <w:rsid w:val="00786177"/>
    <w:rsid w:val="00794F85"/>
    <w:rsid w:val="007A2BBA"/>
    <w:rsid w:val="007B3C11"/>
    <w:rsid w:val="007C5ED7"/>
    <w:rsid w:val="007F0699"/>
    <w:rsid w:val="007F06BF"/>
    <w:rsid w:val="007F44DF"/>
    <w:rsid w:val="00800755"/>
    <w:rsid w:val="008162F6"/>
    <w:rsid w:val="00857FE8"/>
    <w:rsid w:val="00917BCE"/>
    <w:rsid w:val="009438D0"/>
    <w:rsid w:val="00943978"/>
    <w:rsid w:val="00944027"/>
    <w:rsid w:val="00963325"/>
    <w:rsid w:val="009641B9"/>
    <w:rsid w:val="0098729C"/>
    <w:rsid w:val="009B1ABC"/>
    <w:rsid w:val="009F1C7E"/>
    <w:rsid w:val="00A07309"/>
    <w:rsid w:val="00A5414F"/>
    <w:rsid w:val="00A6151C"/>
    <w:rsid w:val="00A7687A"/>
    <w:rsid w:val="00AA4BC6"/>
    <w:rsid w:val="00AD4E15"/>
    <w:rsid w:val="00B049B8"/>
    <w:rsid w:val="00B204E5"/>
    <w:rsid w:val="00B365C4"/>
    <w:rsid w:val="00BA545C"/>
    <w:rsid w:val="00C037C2"/>
    <w:rsid w:val="00C13318"/>
    <w:rsid w:val="00C44384"/>
    <w:rsid w:val="00C53C76"/>
    <w:rsid w:val="00C96A31"/>
    <w:rsid w:val="00C97B03"/>
    <w:rsid w:val="00CA11C4"/>
    <w:rsid w:val="00CD652F"/>
    <w:rsid w:val="00CE4E40"/>
    <w:rsid w:val="00CF17EC"/>
    <w:rsid w:val="00D13929"/>
    <w:rsid w:val="00D22E06"/>
    <w:rsid w:val="00D326AD"/>
    <w:rsid w:val="00D92240"/>
    <w:rsid w:val="00DC34C1"/>
    <w:rsid w:val="00E144F2"/>
    <w:rsid w:val="00E23A07"/>
    <w:rsid w:val="00E34BEC"/>
    <w:rsid w:val="00E455E5"/>
    <w:rsid w:val="00E50977"/>
    <w:rsid w:val="00E51171"/>
    <w:rsid w:val="00E54A51"/>
    <w:rsid w:val="00E63AD2"/>
    <w:rsid w:val="00E77ED3"/>
    <w:rsid w:val="00E95F9B"/>
    <w:rsid w:val="00EA31F4"/>
    <w:rsid w:val="00EA4951"/>
    <w:rsid w:val="00EA55E9"/>
    <w:rsid w:val="00F81EB8"/>
    <w:rsid w:val="00F90453"/>
    <w:rsid w:val="00F94776"/>
    <w:rsid w:val="00F97316"/>
    <w:rsid w:val="00FB4713"/>
    <w:rsid w:val="00FF3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A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045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2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28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045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326AD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326AD"/>
    <w:pPr>
      <w:ind w:left="720"/>
    </w:pPr>
    <w:rPr>
      <w:rFonts w:eastAsia="Times New Roman"/>
      <w:kern w:val="2"/>
      <w:lang w:eastAsia="ar-SA"/>
    </w:rPr>
  </w:style>
  <w:style w:type="table" w:styleId="a4">
    <w:name w:val="Table Grid"/>
    <w:basedOn w:val="a1"/>
    <w:uiPriority w:val="59"/>
    <w:rsid w:val="00D326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D326AD"/>
    <w:rPr>
      <w:rFonts w:cs="Times New Roman"/>
      <w:color w:val="0000FF"/>
      <w:u w:val="single"/>
    </w:rPr>
  </w:style>
  <w:style w:type="character" w:customStyle="1" w:styleId="s12">
    <w:name w:val="s12"/>
    <w:uiPriority w:val="99"/>
    <w:rsid w:val="00D326AD"/>
  </w:style>
  <w:style w:type="paragraph" w:customStyle="1" w:styleId="p23">
    <w:name w:val="p23"/>
    <w:basedOn w:val="a"/>
    <w:uiPriority w:val="99"/>
    <w:rsid w:val="00D326AD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uiPriority w:val="99"/>
    <w:rsid w:val="00D326AD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he-IL" w:bidi="he-IL"/>
    </w:rPr>
  </w:style>
  <w:style w:type="paragraph" w:styleId="a6">
    <w:name w:val="Body Text"/>
    <w:basedOn w:val="a"/>
    <w:link w:val="a7"/>
    <w:uiPriority w:val="99"/>
    <w:rsid w:val="00E95F9B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E95F9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dzag1">
    <w:name w:val="podzag_1"/>
    <w:basedOn w:val="a"/>
    <w:uiPriority w:val="99"/>
    <w:rsid w:val="00FF3E7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Normal (Web)"/>
    <w:basedOn w:val="a"/>
    <w:uiPriority w:val="99"/>
    <w:rsid w:val="00FF3E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F3E79"/>
    <w:rPr>
      <w:rFonts w:cs="Times New Roman"/>
      <w:b/>
      <w:bCs/>
    </w:rPr>
  </w:style>
  <w:style w:type="paragraph" w:customStyle="1" w:styleId="Default">
    <w:name w:val="Default"/>
    <w:uiPriority w:val="99"/>
    <w:rsid w:val="00582E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No Spacing"/>
    <w:basedOn w:val="a"/>
    <w:uiPriority w:val="99"/>
    <w:qFormat/>
    <w:rsid w:val="00F90453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customStyle="1" w:styleId="11">
    <w:name w:val="Знак1"/>
    <w:basedOn w:val="a"/>
    <w:uiPriority w:val="99"/>
    <w:rsid w:val="00F904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dash041e0431044b0447043d044b0439char1">
    <w:name w:val="dash041e_0431_044b_0447_043d_044b_0439__char1"/>
    <w:basedOn w:val="a0"/>
    <w:uiPriority w:val="99"/>
    <w:rsid w:val="00F90453"/>
    <w:rPr>
      <w:rFonts w:cs="Times New Roman"/>
    </w:rPr>
  </w:style>
  <w:style w:type="paragraph" w:customStyle="1" w:styleId="12">
    <w:name w:val="Без интервала1"/>
    <w:uiPriority w:val="99"/>
    <w:rsid w:val="00F90453"/>
    <w:rPr>
      <w:rFonts w:eastAsia="Times New Roman"/>
    </w:rPr>
  </w:style>
  <w:style w:type="paragraph" w:styleId="ab">
    <w:name w:val="header"/>
    <w:basedOn w:val="a"/>
    <w:link w:val="ac"/>
    <w:uiPriority w:val="99"/>
    <w:rsid w:val="00F904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F9045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F280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rant.ru/products/ipo/prime/doc/70760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85E0-911D-4612-98B1-58410244C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18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777</cp:lastModifiedBy>
  <cp:revision>17</cp:revision>
  <cp:lastPrinted>2022-09-12T18:18:00Z</cp:lastPrinted>
  <dcterms:created xsi:type="dcterms:W3CDTF">2018-09-18T15:34:00Z</dcterms:created>
  <dcterms:modified xsi:type="dcterms:W3CDTF">2022-09-21T17:38:00Z</dcterms:modified>
</cp:coreProperties>
</file>